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0332" w14:textId="77777777" w:rsidR="00004327" w:rsidRDefault="00004327" w:rsidP="00004327">
      <w:pPr>
        <w:jc w:val="center"/>
        <w:rPr>
          <w:b/>
          <w:bCs/>
        </w:rPr>
      </w:pPr>
      <w:r w:rsidRPr="23468EE5">
        <w:rPr>
          <w:b/>
          <w:bCs/>
        </w:rPr>
        <w:t xml:space="preserve">Quiz - TFEL Training Module </w:t>
      </w:r>
      <w:r>
        <w:rPr>
          <w:b/>
          <w:bCs/>
        </w:rPr>
        <w:t xml:space="preserve">Course </w:t>
      </w:r>
    </w:p>
    <w:p w14:paraId="3FF35BE6" w14:textId="77777777" w:rsidR="00004327" w:rsidRDefault="00004327" w:rsidP="00004327">
      <w:pPr>
        <w:rPr>
          <w:b/>
          <w:bCs/>
        </w:rPr>
      </w:pPr>
    </w:p>
    <w:p w14:paraId="15B20A24" w14:textId="77777777" w:rsidR="00D37263" w:rsidRDefault="00D37263" w:rsidP="00D37263">
      <w:pPr>
        <w:pStyle w:val="ListParagraph"/>
        <w:ind w:left="360"/>
        <w:jc w:val="center"/>
        <w:rPr>
          <w:rFonts w:ascii="Times New Roman" w:eastAsia="Times New Roman" w:hAnsi="Times New Roman" w:cs="Times New Roman"/>
          <w:b/>
          <w:bCs/>
        </w:rPr>
      </w:pPr>
    </w:p>
    <w:p w14:paraId="6A3BB5E8" w14:textId="77777777" w:rsidR="00D37263" w:rsidRPr="00E95D3C" w:rsidRDefault="00D37263" w:rsidP="00D37263">
      <w:pPr>
        <w:pStyle w:val="ListParagraph"/>
        <w:ind w:left="0"/>
        <w:rPr>
          <w:rFonts w:ascii="Times New Roman" w:hAnsi="Times New Roman" w:cs="Times New Roman"/>
        </w:rPr>
      </w:pPr>
      <w:r>
        <w:rPr>
          <w:rFonts w:ascii="Times New Roman" w:hAnsi="Times New Roman" w:cs="Times New Roman"/>
        </w:rPr>
        <w:t>Please take this brief quiz to test your knowledge on the topics covered in the Practice Research Module.</w:t>
      </w:r>
    </w:p>
    <w:p w14:paraId="76194C03" w14:textId="77777777" w:rsidR="00004327" w:rsidRDefault="00004327" w:rsidP="00004327">
      <w:pPr>
        <w:pStyle w:val="ListParagraph"/>
        <w:ind w:left="360"/>
        <w:jc w:val="center"/>
        <w:rPr>
          <w:rFonts w:ascii="Times New Roman" w:eastAsia="Times New Roman" w:hAnsi="Times New Roman" w:cs="Times New Roman"/>
          <w:b/>
          <w:bCs/>
        </w:rPr>
      </w:pPr>
    </w:p>
    <w:p w14:paraId="3AE74E83" w14:textId="77777777" w:rsidR="00A05658" w:rsidRPr="00A05658" w:rsidRDefault="00A05658" w:rsidP="23468EE5">
      <w:pPr>
        <w:pStyle w:val="ListParagraph"/>
        <w:spacing w:after="160" w:line="259" w:lineRule="auto"/>
        <w:ind w:left="360"/>
        <w:rPr>
          <w:rFonts w:ascii="Times New Roman" w:eastAsia="Times New Roman" w:hAnsi="Times New Roman" w:cs="Times New Roman"/>
          <w:b/>
          <w:bCs/>
        </w:rPr>
      </w:pPr>
      <w:r w:rsidRPr="23468EE5">
        <w:rPr>
          <w:rFonts w:ascii="Times New Roman" w:eastAsia="Times New Roman" w:hAnsi="Times New Roman" w:cs="Times New Roman"/>
          <w:b/>
          <w:bCs/>
        </w:rPr>
        <w:t>Question 1</w:t>
      </w:r>
    </w:p>
    <w:p w14:paraId="56BBDA6B" w14:textId="77777777" w:rsidR="00A05658" w:rsidRPr="00A05658" w:rsidRDefault="00A05658" w:rsidP="23468EE5">
      <w:pPr>
        <w:pStyle w:val="ListParagraph"/>
        <w:spacing w:after="160" w:line="259" w:lineRule="auto"/>
        <w:ind w:left="360"/>
        <w:rPr>
          <w:rFonts w:ascii="Times New Roman" w:eastAsia="Times New Roman" w:hAnsi="Times New Roman" w:cs="Times New Roman"/>
        </w:rPr>
      </w:pPr>
      <w:r w:rsidRPr="23468EE5">
        <w:rPr>
          <w:rFonts w:ascii="Times New Roman" w:eastAsia="Times New Roman" w:hAnsi="Times New Roman" w:cs="Times New Roman"/>
        </w:rPr>
        <w:t>Question text</w:t>
      </w:r>
    </w:p>
    <w:p w14:paraId="7FB72B1C" w14:textId="0AE397EA" w:rsidR="00A05658" w:rsidRPr="00A05658" w:rsidRDefault="00A05658" w:rsidP="23468EE5">
      <w:pPr>
        <w:pStyle w:val="ListParagraph"/>
        <w:spacing w:after="160" w:line="259" w:lineRule="auto"/>
        <w:ind w:left="360"/>
        <w:rPr>
          <w:rFonts w:ascii="Times New Roman" w:eastAsia="Times New Roman" w:hAnsi="Times New Roman" w:cs="Times New Roman"/>
        </w:rPr>
      </w:pPr>
      <w:r w:rsidRPr="23468EE5">
        <w:rPr>
          <w:rFonts w:ascii="Times New Roman" w:eastAsia="Times New Roman" w:hAnsi="Times New Roman" w:cs="Times New Roman"/>
        </w:rPr>
        <w:t xml:space="preserve">Why is </w:t>
      </w:r>
      <w:r w:rsidR="00702D86" w:rsidRPr="23468EE5">
        <w:rPr>
          <w:rFonts w:ascii="Times New Roman" w:eastAsia="Times New Roman" w:hAnsi="Times New Roman" w:cs="Times New Roman"/>
        </w:rPr>
        <w:t xml:space="preserve">it </w:t>
      </w:r>
      <w:r w:rsidRPr="23468EE5">
        <w:rPr>
          <w:rFonts w:ascii="Times New Roman" w:eastAsia="Times New Roman" w:hAnsi="Times New Roman" w:cs="Times New Roman"/>
        </w:rPr>
        <w:t xml:space="preserve">important </w:t>
      </w:r>
      <w:r w:rsidR="00702D86" w:rsidRPr="23468EE5">
        <w:rPr>
          <w:rFonts w:ascii="Times New Roman" w:eastAsia="Times New Roman" w:hAnsi="Times New Roman" w:cs="Times New Roman"/>
        </w:rPr>
        <w:t xml:space="preserve">to </w:t>
      </w:r>
      <w:r w:rsidRPr="23468EE5">
        <w:rPr>
          <w:rFonts w:ascii="Times New Roman" w:eastAsia="Times New Roman" w:hAnsi="Times New Roman" w:cs="Times New Roman"/>
        </w:rPr>
        <w:t>incorporat</w:t>
      </w:r>
      <w:r w:rsidR="00702D86" w:rsidRPr="23468EE5">
        <w:rPr>
          <w:rFonts w:ascii="Times New Roman" w:eastAsia="Times New Roman" w:hAnsi="Times New Roman" w:cs="Times New Roman"/>
        </w:rPr>
        <w:t>e</w:t>
      </w:r>
      <w:r w:rsidRPr="23468EE5">
        <w:rPr>
          <w:rFonts w:ascii="Times New Roman" w:eastAsia="Times New Roman" w:hAnsi="Times New Roman" w:cs="Times New Roman"/>
        </w:rPr>
        <w:t xml:space="preserve"> practice research into social work field education?</w:t>
      </w:r>
    </w:p>
    <w:p w14:paraId="30FDD51F" w14:textId="77777777" w:rsidR="00A05658" w:rsidRPr="00A05658" w:rsidRDefault="00A05658" w:rsidP="23468EE5">
      <w:pPr>
        <w:pStyle w:val="ListParagraph"/>
        <w:spacing w:after="160" w:line="259" w:lineRule="auto"/>
        <w:ind w:left="360"/>
        <w:rPr>
          <w:rFonts w:ascii="Times New Roman" w:eastAsia="Times New Roman" w:hAnsi="Times New Roman" w:cs="Times New Roman"/>
        </w:rPr>
      </w:pPr>
    </w:p>
    <w:p w14:paraId="14E5DB29" w14:textId="77777777" w:rsidR="00A05658" w:rsidRPr="00A05658" w:rsidRDefault="00A05658" w:rsidP="23468EE5">
      <w:pPr>
        <w:pStyle w:val="ListParagraph"/>
        <w:spacing w:after="160" w:line="259" w:lineRule="auto"/>
        <w:ind w:left="360"/>
        <w:rPr>
          <w:rFonts w:ascii="Times New Roman" w:eastAsia="Times New Roman" w:hAnsi="Times New Roman" w:cs="Times New Roman"/>
        </w:rPr>
      </w:pPr>
      <w:r w:rsidRPr="23468EE5">
        <w:rPr>
          <w:rFonts w:ascii="Times New Roman" w:eastAsia="Times New Roman" w:hAnsi="Times New Roman" w:cs="Times New Roman"/>
        </w:rPr>
        <w:t>Select one:</w:t>
      </w:r>
    </w:p>
    <w:p w14:paraId="08774BCB" w14:textId="1B47AD29" w:rsidR="00004327" w:rsidRPr="003F2CB9" w:rsidRDefault="00004327" w:rsidP="00004327">
      <w:pPr>
        <w:pStyle w:val="ListParagraph"/>
        <w:numPr>
          <w:ilvl w:val="0"/>
          <w:numId w:val="5"/>
        </w:numPr>
        <w:spacing w:after="160" w:line="259" w:lineRule="auto"/>
        <w:rPr>
          <w:rFonts w:ascii="Times New Roman" w:hAnsi="Times New Roman" w:cs="Times New Roman"/>
        </w:rPr>
      </w:pPr>
      <w:r w:rsidRPr="003F2CB9">
        <w:rPr>
          <w:rFonts w:ascii="Times New Roman" w:hAnsi="Times New Roman" w:cs="Times New Roman"/>
        </w:rPr>
        <w:t xml:space="preserve">Research-related knowledge and skills are a vital piece of social work education </w:t>
      </w:r>
    </w:p>
    <w:p w14:paraId="63A371A0" w14:textId="77777777" w:rsidR="00004327" w:rsidRPr="003F2CB9" w:rsidRDefault="00004327" w:rsidP="00004327">
      <w:pPr>
        <w:pStyle w:val="ListParagraph"/>
        <w:numPr>
          <w:ilvl w:val="0"/>
          <w:numId w:val="5"/>
        </w:numPr>
        <w:spacing w:after="160" w:line="259" w:lineRule="auto"/>
        <w:rPr>
          <w:rFonts w:ascii="Times New Roman" w:hAnsi="Times New Roman" w:cs="Times New Roman"/>
        </w:rPr>
      </w:pPr>
      <w:r w:rsidRPr="003F2CB9">
        <w:rPr>
          <w:rFonts w:ascii="Times New Roman" w:hAnsi="Times New Roman" w:cs="Times New Roman"/>
        </w:rPr>
        <w:t>CASWE-ACFTS Standards for accreditation requires that all social work students participate in research</w:t>
      </w:r>
    </w:p>
    <w:p w14:paraId="104B00E3" w14:textId="77777777" w:rsidR="00004327" w:rsidRPr="003F2CB9" w:rsidRDefault="00004327" w:rsidP="00004327">
      <w:pPr>
        <w:pStyle w:val="ListParagraph"/>
        <w:numPr>
          <w:ilvl w:val="0"/>
          <w:numId w:val="5"/>
        </w:numPr>
        <w:spacing w:after="160" w:line="259" w:lineRule="auto"/>
        <w:rPr>
          <w:rFonts w:ascii="Times New Roman" w:hAnsi="Times New Roman" w:cs="Times New Roman"/>
        </w:rPr>
      </w:pPr>
      <w:r w:rsidRPr="003F2CB9">
        <w:rPr>
          <w:rFonts w:ascii="Times New Roman" w:hAnsi="Times New Roman" w:cs="Times New Roman"/>
        </w:rPr>
        <w:t>The CASWE Code of Ethics requires that social workers are competent, offer the most quality service possible, have professional knowledge and contribute to the development of the profession</w:t>
      </w:r>
    </w:p>
    <w:p w14:paraId="58543975" w14:textId="28799D74" w:rsidR="00A05658" w:rsidRPr="00004327" w:rsidRDefault="00004327" w:rsidP="00004327">
      <w:pPr>
        <w:pStyle w:val="ListParagraph"/>
        <w:numPr>
          <w:ilvl w:val="0"/>
          <w:numId w:val="5"/>
        </w:numPr>
        <w:spacing w:after="160" w:line="259" w:lineRule="auto"/>
        <w:rPr>
          <w:rFonts w:ascii="Times New Roman" w:hAnsi="Times New Roman" w:cs="Times New Roman"/>
        </w:rPr>
      </w:pPr>
      <w:r w:rsidRPr="003F2CB9">
        <w:rPr>
          <w:rFonts w:ascii="Times New Roman" w:hAnsi="Times New Roman" w:cs="Times New Roman"/>
        </w:rPr>
        <w:t xml:space="preserve">All of the above </w:t>
      </w:r>
      <w:r w:rsidRPr="003F2CB9">
        <w:rPr>
          <w:rFonts w:ascii="Times New Roman" w:hAnsi="Times New Roman" w:cs="Times New Roman"/>
          <w:b/>
          <w:bCs/>
        </w:rPr>
        <w:t>(Correct)</w:t>
      </w:r>
    </w:p>
    <w:p w14:paraId="5C9A2D4D" w14:textId="77777777" w:rsidR="00004327" w:rsidRPr="00004327" w:rsidRDefault="00004327" w:rsidP="00004327">
      <w:pPr>
        <w:pStyle w:val="ListParagraph"/>
        <w:spacing w:after="160" w:line="259" w:lineRule="auto"/>
        <w:ind w:left="1080"/>
        <w:rPr>
          <w:rFonts w:ascii="Times New Roman" w:hAnsi="Times New Roman" w:cs="Times New Roman"/>
        </w:rPr>
      </w:pPr>
    </w:p>
    <w:p w14:paraId="131D1A46" w14:textId="77777777" w:rsidR="003D7501" w:rsidRPr="00EE505C" w:rsidRDefault="003D7501" w:rsidP="003D7501">
      <w:pPr>
        <w:pStyle w:val="ListParagraph"/>
        <w:spacing w:after="160" w:line="259" w:lineRule="auto"/>
        <w:ind w:left="360"/>
        <w:rPr>
          <w:rFonts w:ascii="Times New Roman" w:eastAsia="Times New Roman" w:hAnsi="Times New Roman" w:cs="Times New Roman"/>
          <w:b/>
          <w:bCs/>
        </w:rPr>
      </w:pPr>
      <w:r w:rsidRPr="23468EE5">
        <w:rPr>
          <w:rFonts w:ascii="Times New Roman" w:eastAsia="Times New Roman" w:hAnsi="Times New Roman" w:cs="Times New Roman"/>
          <w:b/>
          <w:bCs/>
        </w:rPr>
        <w:t xml:space="preserve">Question </w:t>
      </w:r>
      <w:r>
        <w:rPr>
          <w:rFonts w:ascii="Times New Roman" w:eastAsia="Times New Roman" w:hAnsi="Times New Roman" w:cs="Times New Roman"/>
          <w:b/>
          <w:bCs/>
        </w:rPr>
        <w:t>2</w:t>
      </w:r>
    </w:p>
    <w:p w14:paraId="5E85AE5E" w14:textId="77777777" w:rsidR="003D7501" w:rsidRPr="00EE505C" w:rsidRDefault="003D7501" w:rsidP="003D7501">
      <w:pPr>
        <w:pStyle w:val="ListParagraph"/>
        <w:spacing w:after="160" w:line="259" w:lineRule="auto"/>
        <w:ind w:left="360"/>
        <w:rPr>
          <w:rFonts w:ascii="Times New Roman" w:eastAsia="Times New Roman" w:hAnsi="Times New Roman" w:cs="Times New Roman"/>
        </w:rPr>
      </w:pPr>
      <w:r w:rsidRPr="23468EE5">
        <w:rPr>
          <w:rFonts w:ascii="Times New Roman" w:eastAsia="Times New Roman" w:hAnsi="Times New Roman" w:cs="Times New Roman"/>
        </w:rPr>
        <w:t>Question text</w:t>
      </w:r>
    </w:p>
    <w:p w14:paraId="46DF7DF4" w14:textId="2078484C" w:rsidR="003D7501" w:rsidRPr="003D7501" w:rsidRDefault="003D7501" w:rsidP="003D7501">
      <w:pPr>
        <w:pStyle w:val="ListParagraph"/>
        <w:spacing w:after="160" w:line="259" w:lineRule="auto"/>
        <w:ind w:left="360"/>
        <w:rPr>
          <w:rFonts w:ascii="Times New Roman" w:eastAsia="Times New Roman" w:hAnsi="Times New Roman" w:cs="Times New Roman"/>
        </w:rPr>
      </w:pPr>
      <w:r>
        <w:rPr>
          <w:rFonts w:ascii="Times New Roman" w:eastAsia="Times New Roman" w:hAnsi="Times New Roman" w:cs="Times New Roman"/>
        </w:rPr>
        <w:t>P</w:t>
      </w:r>
      <w:r w:rsidRPr="003D7501">
        <w:rPr>
          <w:rFonts w:ascii="Times New Roman" w:eastAsia="Times New Roman" w:hAnsi="Times New Roman" w:cs="Times New Roman"/>
        </w:rPr>
        <w:t>ractice research, at its core, is the process in which research is conducted within practice for the purpose of</w:t>
      </w:r>
      <w:r w:rsidR="000C4A76">
        <w:rPr>
          <w:rFonts w:ascii="Times New Roman" w:eastAsia="Times New Roman" w:hAnsi="Times New Roman" w:cs="Times New Roman"/>
        </w:rPr>
        <w:t xml:space="preserve"> </w:t>
      </w:r>
      <w:r w:rsidR="000C4A76" w:rsidRPr="008D1B77">
        <w:rPr>
          <w:rFonts w:ascii="Times New Roman" w:eastAsia="Times New Roman" w:hAnsi="Times New Roman" w:cs="Times New Roman"/>
        </w:rPr>
        <w:t>generating knowledge</w:t>
      </w:r>
      <w:r w:rsidRPr="003D7501">
        <w:rPr>
          <w:rFonts w:ascii="Times New Roman" w:eastAsia="Times New Roman" w:hAnsi="Times New Roman" w:cs="Times New Roman"/>
        </w:rPr>
        <w:t>, mitigating gaps, and</w:t>
      </w:r>
      <w:r w:rsidR="008D1B77">
        <w:rPr>
          <w:rFonts w:ascii="Times New Roman" w:eastAsia="Times New Roman" w:hAnsi="Times New Roman" w:cs="Times New Roman"/>
        </w:rPr>
        <w:t xml:space="preserve"> _____________</w:t>
      </w:r>
      <w:r w:rsidRPr="003D7501">
        <w:rPr>
          <w:rFonts w:ascii="Times New Roman" w:eastAsia="Times New Roman" w:hAnsi="Times New Roman" w:cs="Times New Roman"/>
        </w:rPr>
        <w:t xml:space="preserve">. </w:t>
      </w:r>
    </w:p>
    <w:p w14:paraId="06EFE684" w14:textId="77777777" w:rsidR="003D7501" w:rsidRPr="003D7501" w:rsidRDefault="003D7501" w:rsidP="003D7501">
      <w:pPr>
        <w:pStyle w:val="ListParagraph"/>
        <w:spacing w:after="160" w:line="259" w:lineRule="auto"/>
        <w:ind w:left="360"/>
        <w:rPr>
          <w:rFonts w:ascii="Times New Roman" w:eastAsia="Times New Roman" w:hAnsi="Times New Roman" w:cs="Times New Roman"/>
        </w:rPr>
      </w:pPr>
    </w:p>
    <w:p w14:paraId="5CCE7B60" w14:textId="28DF7AD7" w:rsidR="0065784C" w:rsidRPr="003F2CB9" w:rsidRDefault="0065784C" w:rsidP="0065784C">
      <w:pPr>
        <w:ind w:left="360"/>
      </w:pPr>
      <w:r w:rsidRPr="003F2CB9">
        <w:t>Select one</w:t>
      </w:r>
      <w:r w:rsidR="00E31E9B">
        <w:t xml:space="preserve"> to fill in the black</w:t>
      </w:r>
      <w:r w:rsidRPr="003F2CB9">
        <w:t>:</w:t>
      </w:r>
      <w:r w:rsidR="008D1B77" w:rsidRPr="008D1B77" w:rsidDel="008D1B77">
        <w:t xml:space="preserve"> </w:t>
      </w:r>
    </w:p>
    <w:p w14:paraId="17B3C5AD" w14:textId="2D5F87B4" w:rsidR="0065784C" w:rsidRPr="000C4A76" w:rsidRDefault="0065784C" w:rsidP="000C4A76"/>
    <w:p w14:paraId="56163D44" w14:textId="0B232DDB" w:rsidR="000C4A76" w:rsidRDefault="000C4A76" w:rsidP="008D1B77">
      <w:pPr>
        <w:pStyle w:val="ListParagraph"/>
        <w:rPr>
          <w:rFonts w:ascii="Times New Roman" w:hAnsi="Times New Roman" w:cs="Times New Roman"/>
        </w:rPr>
      </w:pPr>
      <w:r>
        <w:rPr>
          <w:rFonts w:ascii="Times New Roman" w:hAnsi="Times New Roman" w:cs="Times New Roman"/>
        </w:rPr>
        <w:t xml:space="preserve">a. </w:t>
      </w:r>
      <w:r w:rsidR="00813129">
        <w:rPr>
          <w:rFonts w:ascii="Times New Roman" w:hAnsi="Times New Roman" w:cs="Times New Roman"/>
        </w:rPr>
        <w:t xml:space="preserve">Improving data </w:t>
      </w:r>
    </w:p>
    <w:p w14:paraId="4514ADBE" w14:textId="4D33C4EB" w:rsidR="008D1B77" w:rsidRPr="008D1B77" w:rsidRDefault="008D1B77" w:rsidP="008D1B77">
      <w:pPr>
        <w:pStyle w:val="ListParagraph"/>
        <w:rPr>
          <w:rFonts w:ascii="Times New Roman" w:hAnsi="Times New Roman" w:cs="Times New Roman"/>
        </w:rPr>
      </w:pPr>
      <w:r w:rsidRPr="008D1B77">
        <w:rPr>
          <w:rFonts w:ascii="Times New Roman" w:hAnsi="Times New Roman" w:cs="Times New Roman"/>
        </w:rPr>
        <w:t xml:space="preserve">b. </w:t>
      </w:r>
      <w:r w:rsidR="000C4A76">
        <w:rPr>
          <w:rFonts w:ascii="Times New Roman" w:eastAsia="Times New Roman" w:hAnsi="Times New Roman" w:cs="Times New Roman"/>
        </w:rPr>
        <w:t>I</w:t>
      </w:r>
      <w:r w:rsidRPr="008D1B77">
        <w:rPr>
          <w:rFonts w:ascii="Times New Roman" w:eastAsia="Times New Roman" w:hAnsi="Times New Roman" w:cs="Times New Roman"/>
        </w:rPr>
        <w:t>mproving practice</w:t>
      </w:r>
      <w:r w:rsidRPr="008D1B77" w:rsidDel="008D1B77">
        <w:rPr>
          <w:rFonts w:ascii="Times New Roman" w:hAnsi="Times New Roman" w:cs="Times New Roman"/>
        </w:rPr>
        <w:t xml:space="preserve"> </w:t>
      </w:r>
      <w:r w:rsidRPr="008D1B77">
        <w:rPr>
          <w:rFonts w:ascii="Times New Roman" w:hAnsi="Times New Roman" w:cs="Times New Roman"/>
          <w:b/>
          <w:bCs/>
        </w:rPr>
        <w:t>(Correct)</w:t>
      </w:r>
    </w:p>
    <w:p w14:paraId="3F98943D" w14:textId="3058F5B7" w:rsidR="008D1B77" w:rsidRPr="008D1B77" w:rsidRDefault="008D1B77" w:rsidP="008D1B77">
      <w:pPr>
        <w:pStyle w:val="ListParagraph"/>
        <w:rPr>
          <w:rFonts w:ascii="Times New Roman" w:hAnsi="Times New Roman" w:cs="Times New Roman"/>
        </w:rPr>
      </w:pPr>
      <w:r w:rsidRPr="008D1B77">
        <w:rPr>
          <w:rFonts w:ascii="Times New Roman" w:hAnsi="Times New Roman" w:cs="Times New Roman"/>
        </w:rPr>
        <w:t>c.</w:t>
      </w:r>
      <w:r w:rsidR="00813129">
        <w:rPr>
          <w:rFonts w:ascii="Times New Roman" w:hAnsi="Times New Roman" w:cs="Times New Roman"/>
        </w:rPr>
        <w:t xml:space="preserve"> Creat</w:t>
      </w:r>
      <w:r w:rsidR="00FA2D6A">
        <w:rPr>
          <w:rFonts w:ascii="Times New Roman" w:hAnsi="Times New Roman" w:cs="Times New Roman"/>
        </w:rPr>
        <w:t>ing</w:t>
      </w:r>
      <w:r w:rsidR="00813129">
        <w:rPr>
          <w:rFonts w:ascii="Times New Roman" w:hAnsi="Times New Roman" w:cs="Times New Roman"/>
        </w:rPr>
        <w:t xml:space="preserve"> new resources</w:t>
      </w:r>
    </w:p>
    <w:p w14:paraId="306BA5AC" w14:textId="6E8D5B2E" w:rsidR="00D33997" w:rsidRDefault="00D33997" w:rsidP="00D33997">
      <w:pPr>
        <w:ind w:left="720"/>
      </w:pPr>
      <w:r w:rsidRPr="23468EE5">
        <w:rPr>
          <w:b/>
          <w:bCs/>
        </w:rPr>
        <w:t xml:space="preserve">Feedback if </w:t>
      </w:r>
      <w:r w:rsidR="008D1B77">
        <w:rPr>
          <w:b/>
          <w:bCs/>
        </w:rPr>
        <w:t xml:space="preserve">a wrong </w:t>
      </w:r>
      <w:r w:rsidRPr="23468EE5">
        <w:rPr>
          <w:b/>
          <w:bCs/>
        </w:rPr>
        <w:t>option is selected</w:t>
      </w:r>
      <w:r w:rsidRPr="23468EE5">
        <w:t xml:space="preserve">: </w:t>
      </w:r>
      <w:r>
        <w:rPr>
          <w:rStyle w:val="normaltextrun"/>
          <w:color w:val="000000"/>
          <w:shd w:val="clear" w:color="auto" w:fill="FFFFFF"/>
          <w:lang w:val="en-US"/>
        </w:rPr>
        <w:t>Practice research in social work means embracing research that informs practice and valuing the research that emanates from practice experience.</w:t>
      </w:r>
      <w:r>
        <w:rPr>
          <w:rStyle w:val="eop"/>
          <w:color w:val="000000"/>
          <w:shd w:val="clear" w:color="auto" w:fill="FFFFFF"/>
        </w:rPr>
        <w:t> </w:t>
      </w:r>
    </w:p>
    <w:p w14:paraId="02EE1509" w14:textId="2CBF77D9" w:rsidR="0065784C" w:rsidRDefault="0065784C" w:rsidP="00D33997">
      <w:pPr>
        <w:pStyle w:val="ListParagraph"/>
        <w:rPr>
          <w:b/>
          <w:bCs/>
        </w:rPr>
      </w:pPr>
    </w:p>
    <w:p w14:paraId="7FBF2026" w14:textId="2620C9E0" w:rsidR="00B56F1E" w:rsidRPr="00EE505C" w:rsidRDefault="00B56F1E" w:rsidP="00B56F1E">
      <w:pPr>
        <w:ind w:left="360"/>
        <w:rPr>
          <w:b/>
          <w:bCs/>
        </w:rPr>
      </w:pPr>
      <w:r w:rsidRPr="23468EE5">
        <w:rPr>
          <w:b/>
          <w:bCs/>
        </w:rPr>
        <w:t xml:space="preserve">Question </w:t>
      </w:r>
      <w:r>
        <w:rPr>
          <w:b/>
          <w:bCs/>
        </w:rPr>
        <w:t>3</w:t>
      </w:r>
    </w:p>
    <w:p w14:paraId="62414B43" w14:textId="77777777" w:rsidR="00B56F1E" w:rsidRPr="00EE505C" w:rsidRDefault="00B56F1E" w:rsidP="00B56F1E">
      <w:pPr>
        <w:ind w:left="360"/>
      </w:pPr>
      <w:r w:rsidRPr="23468EE5">
        <w:t>Question text</w:t>
      </w:r>
    </w:p>
    <w:p w14:paraId="1170EB33" w14:textId="77777777" w:rsidR="008B37D4" w:rsidRDefault="008B37D4" w:rsidP="008B37D4">
      <w:pPr>
        <w:ind w:left="360"/>
      </w:pPr>
      <w:r w:rsidRPr="23468EE5">
        <w:t>What are the essential elements to practice research</w:t>
      </w:r>
      <w:r>
        <w:t xml:space="preserve"> on a continuum</w:t>
      </w:r>
      <w:r w:rsidRPr="23468EE5">
        <w:t>?</w:t>
      </w:r>
    </w:p>
    <w:p w14:paraId="33FBAB64" w14:textId="77777777" w:rsidR="008B37D4" w:rsidRDefault="008B37D4" w:rsidP="008B37D4">
      <w:pPr>
        <w:ind w:left="360"/>
      </w:pPr>
    </w:p>
    <w:p w14:paraId="58EAE714" w14:textId="77777777" w:rsidR="008B37D4" w:rsidRDefault="008B37D4" w:rsidP="008B37D4">
      <w:pPr>
        <w:ind w:left="360"/>
      </w:pPr>
      <w:r w:rsidRPr="23468EE5">
        <w:t>Select one:</w:t>
      </w:r>
    </w:p>
    <w:p w14:paraId="46AFDC9B" w14:textId="77777777" w:rsidR="008B37D4" w:rsidRPr="00C72125" w:rsidRDefault="008B37D4" w:rsidP="008B37D4">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Collaboration, c</w:t>
      </w:r>
      <w:r w:rsidRPr="23468EE5">
        <w:rPr>
          <w:rFonts w:ascii="Times New Roman" w:eastAsia="Times New Roman" w:hAnsi="Times New Roman" w:cs="Times New Roman"/>
        </w:rPr>
        <w:t xml:space="preserve">uriosity and collaboration </w:t>
      </w:r>
      <w:r w:rsidRPr="23468EE5">
        <w:rPr>
          <w:rFonts w:ascii="Times New Roman" w:eastAsia="Times New Roman" w:hAnsi="Times New Roman" w:cs="Times New Roman"/>
          <w:b/>
          <w:bCs/>
        </w:rPr>
        <w:t>(Correct)</w:t>
      </w:r>
    </w:p>
    <w:p w14:paraId="63AF0730" w14:textId="77777777" w:rsidR="008B37D4" w:rsidRDefault="008B37D4" w:rsidP="008B37D4">
      <w:pPr>
        <w:pStyle w:val="ListParagraph"/>
        <w:numPr>
          <w:ilvl w:val="0"/>
          <w:numId w:val="24"/>
        </w:numPr>
        <w:rPr>
          <w:rFonts w:ascii="Times New Roman" w:eastAsia="Times New Roman" w:hAnsi="Times New Roman" w:cs="Times New Roman"/>
        </w:rPr>
      </w:pPr>
      <w:r w:rsidRPr="23468EE5">
        <w:rPr>
          <w:rFonts w:ascii="Times New Roman" w:eastAsia="Times New Roman" w:hAnsi="Times New Roman" w:cs="Times New Roman"/>
        </w:rPr>
        <w:t>Problems and solutions</w:t>
      </w:r>
    </w:p>
    <w:p w14:paraId="4CB3B752" w14:textId="77777777" w:rsidR="008B37D4" w:rsidRPr="001C4E7C" w:rsidRDefault="008B37D4" w:rsidP="008B37D4">
      <w:pPr>
        <w:pStyle w:val="ListParagraph"/>
        <w:numPr>
          <w:ilvl w:val="0"/>
          <w:numId w:val="24"/>
        </w:numPr>
        <w:rPr>
          <w:rFonts w:ascii="Times New Roman" w:eastAsia="Times New Roman" w:hAnsi="Times New Roman" w:cs="Times New Roman"/>
        </w:rPr>
      </w:pPr>
      <w:r w:rsidRPr="23468EE5">
        <w:rPr>
          <w:rFonts w:ascii="Times New Roman" w:eastAsia="Times New Roman" w:hAnsi="Times New Roman" w:cs="Times New Roman"/>
        </w:rPr>
        <w:t xml:space="preserve">Validation and trustworthy information  </w:t>
      </w:r>
    </w:p>
    <w:p w14:paraId="258C9A6F" w14:textId="77777777" w:rsidR="008B37D4" w:rsidRPr="0037749E" w:rsidRDefault="008B37D4" w:rsidP="008B37D4">
      <w:pPr>
        <w:pStyle w:val="ListParagraph"/>
        <w:numPr>
          <w:ilvl w:val="0"/>
          <w:numId w:val="24"/>
        </w:numPr>
        <w:rPr>
          <w:rFonts w:ascii="Times New Roman" w:eastAsia="Times New Roman" w:hAnsi="Times New Roman" w:cs="Times New Roman"/>
        </w:rPr>
      </w:pPr>
      <w:r w:rsidRPr="23468EE5">
        <w:rPr>
          <w:rFonts w:ascii="Times New Roman" w:eastAsia="Times New Roman" w:hAnsi="Times New Roman" w:cs="Times New Roman"/>
        </w:rPr>
        <w:t xml:space="preserve">All of the above </w:t>
      </w:r>
    </w:p>
    <w:p w14:paraId="1E0D5F68" w14:textId="77777777" w:rsidR="008B37D4" w:rsidRPr="0037749E" w:rsidRDefault="008B37D4" w:rsidP="008B37D4">
      <w:pPr>
        <w:pStyle w:val="ListParagraph"/>
        <w:numPr>
          <w:ilvl w:val="0"/>
          <w:numId w:val="24"/>
        </w:numPr>
        <w:rPr>
          <w:rFonts w:ascii="Times New Roman" w:eastAsia="Times New Roman" w:hAnsi="Times New Roman" w:cs="Times New Roman"/>
        </w:rPr>
      </w:pPr>
      <w:r w:rsidRPr="23468EE5">
        <w:rPr>
          <w:rFonts w:ascii="Times New Roman" w:eastAsia="Times New Roman" w:hAnsi="Times New Roman" w:cs="Times New Roman"/>
        </w:rPr>
        <w:t>None of the above</w:t>
      </w:r>
    </w:p>
    <w:p w14:paraId="0211CC69" w14:textId="192611B0" w:rsidR="008B37D4" w:rsidRPr="00C72125" w:rsidRDefault="008B37D4" w:rsidP="008B37D4">
      <w:pPr>
        <w:pStyle w:val="ListParagraph"/>
        <w:numPr>
          <w:ilvl w:val="0"/>
          <w:numId w:val="25"/>
        </w:numPr>
        <w:ind w:left="1440"/>
        <w:rPr>
          <w:rStyle w:val="normaltextrun"/>
          <w:rFonts w:ascii="Times New Roman" w:eastAsia="Times New Roman" w:hAnsi="Times New Roman" w:cs="Times New Roman"/>
        </w:rPr>
      </w:pPr>
      <w:r w:rsidRPr="23468EE5">
        <w:rPr>
          <w:rFonts w:ascii="Times New Roman" w:eastAsia="Times New Roman" w:hAnsi="Times New Roman" w:cs="Times New Roman"/>
          <w:b/>
          <w:bCs/>
        </w:rPr>
        <w:lastRenderedPageBreak/>
        <w:t>Feedback if a wrong response is selected</w:t>
      </w:r>
      <w:r w:rsidRPr="23468EE5">
        <w:rPr>
          <w:rFonts w:ascii="Times New Roman" w:eastAsia="Times New Roman" w:hAnsi="Times New Roman" w:cs="Times New Roman"/>
        </w:rPr>
        <w:t xml:space="preserve">: </w:t>
      </w:r>
      <w:r w:rsidRPr="23468EE5">
        <w:rPr>
          <w:rStyle w:val="normaltextrun"/>
          <w:rFonts w:ascii="Times New Roman" w:eastAsia="Times New Roman" w:hAnsi="Times New Roman" w:cs="Times New Roman"/>
          <w:color w:val="000000"/>
          <w:shd w:val="clear" w:color="auto" w:fill="FFFFFF"/>
          <w:lang w:val="en-US"/>
        </w:rPr>
        <w:t xml:space="preserve">While the methods of practice research </w:t>
      </w:r>
      <w:r>
        <w:rPr>
          <w:rStyle w:val="normaltextrun"/>
          <w:rFonts w:ascii="Times New Roman" w:eastAsia="Times New Roman" w:hAnsi="Times New Roman" w:cs="Times New Roman"/>
          <w:color w:val="000000"/>
          <w:shd w:val="clear" w:color="auto" w:fill="FFFFFF"/>
          <w:lang w:val="en-US"/>
        </w:rPr>
        <w:t xml:space="preserve">may </w:t>
      </w:r>
      <w:r w:rsidRPr="23468EE5">
        <w:rPr>
          <w:rStyle w:val="normaltextrun"/>
          <w:rFonts w:ascii="Times New Roman" w:eastAsia="Times New Roman" w:hAnsi="Times New Roman" w:cs="Times New Roman"/>
          <w:color w:val="000000"/>
          <w:shd w:val="clear" w:color="auto" w:fill="FFFFFF"/>
          <w:lang w:val="en-US"/>
        </w:rPr>
        <w:t>vary</w:t>
      </w:r>
      <w:r>
        <w:rPr>
          <w:rStyle w:val="normaltextrun"/>
          <w:rFonts w:ascii="Times New Roman" w:eastAsia="Times New Roman" w:hAnsi="Times New Roman" w:cs="Times New Roman"/>
          <w:color w:val="000000"/>
          <w:shd w:val="clear" w:color="auto" w:fill="FFFFFF"/>
          <w:lang w:val="en-US"/>
        </w:rPr>
        <w:t>,</w:t>
      </w:r>
      <w:r w:rsidRPr="23468EE5">
        <w:rPr>
          <w:rStyle w:val="normaltextrun"/>
          <w:rFonts w:ascii="Times New Roman" w:eastAsia="Times New Roman" w:hAnsi="Times New Roman" w:cs="Times New Roman"/>
          <w:color w:val="000000"/>
          <w:shd w:val="clear" w:color="auto" w:fill="FFFFFF"/>
          <w:lang w:val="en-US"/>
        </w:rPr>
        <w:t xml:space="preserve"> the elements of </w:t>
      </w:r>
      <w:r>
        <w:rPr>
          <w:rStyle w:val="normaltextrun"/>
          <w:rFonts w:ascii="Times New Roman" w:eastAsia="Times New Roman" w:hAnsi="Times New Roman" w:cs="Times New Roman"/>
          <w:color w:val="000000"/>
          <w:shd w:val="clear" w:color="auto" w:fill="FFFFFF"/>
          <w:lang w:val="en-US"/>
        </w:rPr>
        <w:t xml:space="preserve">collaboration, </w:t>
      </w:r>
      <w:r w:rsidRPr="23468EE5">
        <w:rPr>
          <w:rStyle w:val="normaltextrun"/>
          <w:rFonts w:ascii="Times New Roman" w:eastAsia="Times New Roman" w:hAnsi="Times New Roman" w:cs="Times New Roman"/>
          <w:color w:val="000000"/>
          <w:shd w:val="clear" w:color="auto" w:fill="FFFFFF"/>
          <w:lang w:val="en-US"/>
        </w:rPr>
        <w:t>curiosity</w:t>
      </w:r>
      <w:r w:rsidR="5A1ADB9D" w:rsidRPr="23468EE5">
        <w:rPr>
          <w:rStyle w:val="normaltextrun"/>
          <w:rFonts w:ascii="Times New Roman" w:eastAsia="Times New Roman" w:hAnsi="Times New Roman" w:cs="Times New Roman"/>
          <w:color w:val="000000"/>
          <w:shd w:val="clear" w:color="auto" w:fill="FFFFFF"/>
          <w:lang w:val="en-US"/>
        </w:rPr>
        <w:t>,</w:t>
      </w:r>
      <w:r w:rsidRPr="23468EE5">
        <w:rPr>
          <w:rStyle w:val="normaltextrun"/>
          <w:rFonts w:ascii="Times New Roman" w:eastAsia="Times New Roman" w:hAnsi="Times New Roman" w:cs="Times New Roman"/>
          <w:color w:val="000000"/>
          <w:shd w:val="clear" w:color="auto" w:fill="FFFFFF"/>
          <w:lang w:val="en-US"/>
        </w:rPr>
        <w:t xml:space="preserve"> and </w:t>
      </w:r>
      <w:r>
        <w:rPr>
          <w:rStyle w:val="normaltextrun"/>
          <w:rFonts w:ascii="Times New Roman" w:eastAsia="Times New Roman" w:hAnsi="Times New Roman" w:cs="Times New Roman"/>
          <w:color w:val="000000"/>
          <w:shd w:val="clear" w:color="auto" w:fill="FFFFFF"/>
          <w:lang w:val="en-US"/>
        </w:rPr>
        <w:t>reflection</w:t>
      </w:r>
      <w:r w:rsidRPr="23468EE5">
        <w:rPr>
          <w:rStyle w:val="normaltextrun"/>
          <w:rFonts w:ascii="Times New Roman" w:eastAsia="Times New Roman" w:hAnsi="Times New Roman" w:cs="Times New Roman"/>
          <w:color w:val="000000"/>
          <w:shd w:val="clear" w:color="auto" w:fill="FFFFFF"/>
          <w:lang w:val="en-US"/>
        </w:rPr>
        <w:t xml:space="preserve"> are essential.</w:t>
      </w:r>
    </w:p>
    <w:p w14:paraId="3E824553" w14:textId="77777777" w:rsidR="00AA238C" w:rsidRDefault="00AA238C" w:rsidP="23468EE5">
      <w:pPr>
        <w:ind w:left="360"/>
        <w:rPr>
          <w:b/>
          <w:bCs/>
        </w:rPr>
      </w:pPr>
    </w:p>
    <w:p w14:paraId="3ABA4E9A" w14:textId="7719C0A1" w:rsidR="0037749E" w:rsidRPr="00EE505C" w:rsidRDefault="0037749E" w:rsidP="23468EE5">
      <w:pPr>
        <w:ind w:left="360"/>
        <w:rPr>
          <w:b/>
          <w:bCs/>
        </w:rPr>
      </w:pPr>
      <w:r w:rsidRPr="23468EE5">
        <w:rPr>
          <w:b/>
          <w:bCs/>
        </w:rPr>
        <w:t xml:space="preserve">Question </w:t>
      </w:r>
      <w:r w:rsidR="00B56F1E">
        <w:rPr>
          <w:b/>
          <w:bCs/>
        </w:rPr>
        <w:t>4</w:t>
      </w:r>
    </w:p>
    <w:p w14:paraId="69A15354" w14:textId="77777777" w:rsidR="001C4E7C" w:rsidRPr="00EE505C" w:rsidRDefault="001C4E7C" w:rsidP="00562D3D">
      <w:pPr>
        <w:ind w:left="360"/>
      </w:pPr>
      <w:r w:rsidRPr="23468EE5">
        <w:t>Question text</w:t>
      </w:r>
    </w:p>
    <w:p w14:paraId="367DEF75" w14:textId="27DD548A" w:rsidR="001C4E7C" w:rsidRPr="00EE505C" w:rsidRDefault="001C4E7C" w:rsidP="23468EE5">
      <w:pPr>
        <w:ind w:left="360"/>
      </w:pPr>
      <w:r>
        <w:t xml:space="preserve">Social work is a practice-based profession and </w:t>
      </w:r>
      <w:r w:rsidR="00706A08">
        <w:t xml:space="preserve">an </w:t>
      </w:r>
      <w:r>
        <w:t>academic discipline that includes several roles and focus</w:t>
      </w:r>
      <w:r w:rsidR="00706A08">
        <w:t>es</w:t>
      </w:r>
      <w:r>
        <w:t xml:space="preserve"> on the person within their environment</w:t>
      </w:r>
      <w:r w:rsidR="00706A08">
        <w:t>.</w:t>
      </w:r>
    </w:p>
    <w:p w14:paraId="1C595D2B" w14:textId="77777777" w:rsidR="00CB6B01" w:rsidRDefault="00CB6B01" w:rsidP="23468EE5">
      <w:pPr>
        <w:ind w:left="360"/>
      </w:pPr>
    </w:p>
    <w:p w14:paraId="1858260F" w14:textId="2CED0804" w:rsidR="001C4E7C" w:rsidRPr="00EE505C" w:rsidRDefault="001C4E7C" w:rsidP="23468EE5">
      <w:pPr>
        <w:ind w:left="360"/>
      </w:pPr>
      <w:r w:rsidRPr="23468EE5">
        <w:t>Select one:</w:t>
      </w:r>
    </w:p>
    <w:p w14:paraId="4CA2A444" w14:textId="672EE0DC" w:rsidR="001C4E7C" w:rsidRPr="001C4E7C" w:rsidRDefault="001C4E7C" w:rsidP="23468EE5">
      <w:pPr>
        <w:pStyle w:val="ListParagraph"/>
        <w:numPr>
          <w:ilvl w:val="0"/>
          <w:numId w:val="17"/>
        </w:numPr>
        <w:rPr>
          <w:rFonts w:ascii="Times New Roman" w:eastAsia="Times New Roman" w:hAnsi="Times New Roman" w:cs="Times New Roman"/>
        </w:rPr>
      </w:pPr>
      <w:r w:rsidRPr="23468EE5">
        <w:rPr>
          <w:rFonts w:ascii="Times New Roman" w:eastAsia="Times New Roman" w:hAnsi="Times New Roman" w:cs="Times New Roman"/>
        </w:rPr>
        <w:t xml:space="preserve">True </w:t>
      </w:r>
      <w:r w:rsidRPr="23468EE5">
        <w:rPr>
          <w:rFonts w:ascii="Times New Roman" w:eastAsia="Times New Roman" w:hAnsi="Times New Roman" w:cs="Times New Roman"/>
          <w:b/>
          <w:bCs/>
        </w:rPr>
        <w:t>(Correct)</w:t>
      </w:r>
    </w:p>
    <w:p w14:paraId="1684A690" w14:textId="45EE003D" w:rsidR="001C4E7C" w:rsidRDefault="001C4E7C" w:rsidP="23468EE5">
      <w:pPr>
        <w:pStyle w:val="ListParagraph"/>
        <w:numPr>
          <w:ilvl w:val="0"/>
          <w:numId w:val="17"/>
        </w:numPr>
        <w:rPr>
          <w:rFonts w:ascii="Times New Roman" w:eastAsia="Times New Roman" w:hAnsi="Times New Roman" w:cs="Times New Roman"/>
        </w:rPr>
      </w:pPr>
      <w:r w:rsidRPr="23468EE5">
        <w:rPr>
          <w:rFonts w:ascii="Times New Roman" w:eastAsia="Times New Roman" w:hAnsi="Times New Roman" w:cs="Times New Roman"/>
        </w:rPr>
        <w:t xml:space="preserve">False </w:t>
      </w:r>
    </w:p>
    <w:p w14:paraId="3BA60F27" w14:textId="07B947C8" w:rsidR="0037749E" w:rsidRDefault="001C4E7C" w:rsidP="00562D3D">
      <w:pPr>
        <w:pStyle w:val="ListParagraph"/>
        <w:ind w:left="1080"/>
        <w:rPr>
          <w:rFonts w:ascii="Times New Roman" w:eastAsia="Times New Roman" w:hAnsi="Times New Roman" w:cs="Times New Roman"/>
        </w:rPr>
      </w:pPr>
      <w:r w:rsidRPr="13EF1104">
        <w:rPr>
          <w:rFonts w:ascii="Times New Roman" w:eastAsia="Times New Roman" w:hAnsi="Times New Roman" w:cs="Times New Roman"/>
          <w:b/>
          <w:bCs/>
        </w:rPr>
        <w:t xml:space="preserve">Feedback </w:t>
      </w:r>
      <w:r w:rsidR="00C32078" w:rsidRPr="13EF1104">
        <w:rPr>
          <w:rFonts w:ascii="Times New Roman" w:eastAsia="Times New Roman" w:hAnsi="Times New Roman" w:cs="Times New Roman"/>
          <w:b/>
          <w:bCs/>
        </w:rPr>
        <w:t>if the false option is selected</w:t>
      </w:r>
      <w:r w:rsidR="00C32078" w:rsidRPr="13EF1104">
        <w:rPr>
          <w:rFonts w:ascii="Times New Roman" w:eastAsia="Times New Roman" w:hAnsi="Times New Roman" w:cs="Times New Roman"/>
        </w:rPr>
        <w:t xml:space="preserve">: According to the Canadian Association of Social Workers (2020), social work is a practice-based profession and academic discipline that includes various roles. “Social work focuses on the person within their environment and recognizes the importance of family, community, culture, legal, social, spiritual, and economic influences that impact the well-being of individuals, families, groups, and communities” (CASW, 2020). </w:t>
      </w:r>
    </w:p>
    <w:p w14:paraId="5953A834" w14:textId="77777777" w:rsidR="00562D3D" w:rsidRPr="00562D3D" w:rsidRDefault="00562D3D" w:rsidP="00562D3D">
      <w:pPr>
        <w:pStyle w:val="ListParagraph"/>
        <w:ind w:left="1080"/>
        <w:rPr>
          <w:rFonts w:ascii="Times New Roman" w:eastAsia="Times New Roman" w:hAnsi="Times New Roman" w:cs="Times New Roman"/>
        </w:rPr>
      </w:pPr>
    </w:p>
    <w:p w14:paraId="6D46CF0F" w14:textId="5B4BC3B7" w:rsidR="00F838C3" w:rsidRPr="00EE505C" w:rsidRDefault="00F838C3" w:rsidP="23468EE5">
      <w:pPr>
        <w:ind w:left="360"/>
        <w:rPr>
          <w:b/>
          <w:bCs/>
        </w:rPr>
      </w:pPr>
      <w:r w:rsidRPr="23468EE5">
        <w:rPr>
          <w:b/>
          <w:bCs/>
        </w:rPr>
        <w:t xml:space="preserve">Question </w:t>
      </w:r>
      <w:r w:rsidR="00562D3D">
        <w:rPr>
          <w:b/>
          <w:bCs/>
        </w:rPr>
        <w:t>5</w:t>
      </w:r>
    </w:p>
    <w:p w14:paraId="50825EA5" w14:textId="77777777" w:rsidR="00F838C3" w:rsidRPr="00EE505C" w:rsidRDefault="00F838C3" w:rsidP="23468EE5">
      <w:pPr>
        <w:ind w:left="360"/>
      </w:pPr>
      <w:r w:rsidRPr="23468EE5">
        <w:t>Question text</w:t>
      </w:r>
    </w:p>
    <w:p w14:paraId="16233542" w14:textId="3B8AD4F3" w:rsidR="00CB6B01" w:rsidRDefault="00F838C3" w:rsidP="23468EE5">
      <w:pPr>
        <w:ind w:left="360"/>
      </w:pPr>
      <w:r w:rsidRPr="13EF1104">
        <w:rPr>
          <w:i/>
          <w:iCs/>
        </w:rPr>
        <w:t>Research mindedness</w:t>
      </w:r>
      <w:r>
        <w:t xml:space="preserve"> is a term used in social work to capture a range of skills that</w:t>
      </w:r>
      <w:r w:rsidR="00CB6B01">
        <w:t xml:space="preserve"> </w:t>
      </w:r>
      <w:r>
        <w:t xml:space="preserve">demonstrate </w:t>
      </w:r>
      <w:r w:rsidR="00F853D3">
        <w:t>a</w:t>
      </w:r>
      <w:r>
        <w:t xml:space="preserve"> critical understanding of applying research to practice</w:t>
      </w:r>
      <w:r w:rsidR="00F853D3">
        <w:t xml:space="preserve"> and practice to research</w:t>
      </w:r>
      <w:r>
        <w:t>. This term includes:</w:t>
      </w:r>
      <w:r w:rsidR="00CB6B01">
        <w:t xml:space="preserve"> </w:t>
      </w:r>
    </w:p>
    <w:p w14:paraId="37EA2728" w14:textId="77777777" w:rsidR="00CB6B01" w:rsidRDefault="00CB6B01" w:rsidP="23468EE5">
      <w:pPr>
        <w:ind w:left="360"/>
      </w:pPr>
    </w:p>
    <w:p w14:paraId="6C2B44D6" w14:textId="5FBEDB26" w:rsidR="00F838C3" w:rsidRDefault="00CB6B01" w:rsidP="23468EE5">
      <w:pPr>
        <w:ind w:left="360"/>
      </w:pPr>
      <w:r w:rsidRPr="23468EE5">
        <w:t>Select one:</w:t>
      </w:r>
    </w:p>
    <w:p w14:paraId="1E4A1F40" w14:textId="18F2B7F9" w:rsidR="00CB6B01" w:rsidRPr="00CB6B01" w:rsidRDefault="00F838C3" w:rsidP="23468EE5">
      <w:pPr>
        <w:pStyle w:val="ListParagraph"/>
        <w:numPr>
          <w:ilvl w:val="0"/>
          <w:numId w:val="18"/>
        </w:numPr>
        <w:rPr>
          <w:rFonts w:ascii="Times New Roman" w:eastAsia="Times New Roman" w:hAnsi="Times New Roman" w:cs="Times New Roman"/>
        </w:rPr>
      </w:pPr>
      <w:r w:rsidRPr="23468EE5">
        <w:rPr>
          <w:rFonts w:ascii="Times New Roman" w:eastAsia="Times New Roman" w:hAnsi="Times New Roman" w:cs="Times New Roman"/>
        </w:rPr>
        <w:t xml:space="preserve">Identifying </w:t>
      </w:r>
      <w:r w:rsidR="00F853D3">
        <w:rPr>
          <w:rFonts w:ascii="Times New Roman" w:eastAsia="Times New Roman" w:hAnsi="Times New Roman" w:cs="Times New Roman"/>
        </w:rPr>
        <w:t xml:space="preserve">appropriate </w:t>
      </w:r>
      <w:r w:rsidRPr="23468EE5">
        <w:rPr>
          <w:rFonts w:ascii="Times New Roman" w:eastAsia="Times New Roman" w:hAnsi="Times New Roman" w:cs="Times New Roman"/>
        </w:rPr>
        <w:t>sources of evidence</w:t>
      </w:r>
    </w:p>
    <w:p w14:paraId="75695107" w14:textId="77777777" w:rsidR="00CB6B01" w:rsidRPr="00CB6B01" w:rsidRDefault="00CB6B01" w:rsidP="23468EE5">
      <w:pPr>
        <w:pStyle w:val="ListParagraph"/>
        <w:numPr>
          <w:ilvl w:val="0"/>
          <w:numId w:val="18"/>
        </w:numPr>
        <w:rPr>
          <w:rFonts w:ascii="Times New Roman" w:eastAsia="Times New Roman" w:hAnsi="Times New Roman" w:cs="Times New Roman"/>
        </w:rPr>
      </w:pPr>
      <w:r w:rsidRPr="23468EE5">
        <w:rPr>
          <w:rFonts w:ascii="Times New Roman" w:eastAsia="Times New Roman" w:hAnsi="Times New Roman" w:cs="Times New Roman"/>
        </w:rPr>
        <w:t>A</w:t>
      </w:r>
      <w:r w:rsidR="00F838C3" w:rsidRPr="23468EE5">
        <w:rPr>
          <w:rFonts w:ascii="Times New Roman" w:eastAsia="Times New Roman" w:hAnsi="Times New Roman" w:cs="Times New Roman"/>
        </w:rPr>
        <w:t>n appreciation of the methods used to obtain research evidence</w:t>
      </w:r>
    </w:p>
    <w:p w14:paraId="2ABAD352" w14:textId="328880BB" w:rsidR="00CB6B01" w:rsidRPr="00CB6B01" w:rsidRDefault="00CB6B01" w:rsidP="23468EE5">
      <w:pPr>
        <w:pStyle w:val="ListParagraph"/>
        <w:numPr>
          <w:ilvl w:val="0"/>
          <w:numId w:val="18"/>
        </w:numPr>
        <w:rPr>
          <w:rFonts w:ascii="Times New Roman" w:eastAsia="Times New Roman" w:hAnsi="Times New Roman" w:cs="Times New Roman"/>
        </w:rPr>
      </w:pPr>
      <w:r w:rsidRPr="23468EE5">
        <w:rPr>
          <w:rFonts w:ascii="Times New Roman" w:eastAsia="Times New Roman" w:hAnsi="Times New Roman" w:cs="Times New Roman"/>
        </w:rPr>
        <w:t>M</w:t>
      </w:r>
      <w:r w:rsidR="00F838C3" w:rsidRPr="23468EE5">
        <w:rPr>
          <w:rFonts w:ascii="Times New Roman" w:eastAsia="Times New Roman" w:hAnsi="Times New Roman" w:cs="Times New Roman"/>
        </w:rPr>
        <w:t xml:space="preserve">aking sense and interpreting complex and occasionally conflicting information </w:t>
      </w:r>
    </w:p>
    <w:p w14:paraId="622B0A89" w14:textId="5FD72D18" w:rsidR="00F838C3" w:rsidRPr="00F838C3" w:rsidRDefault="00CB6B01" w:rsidP="23468EE5">
      <w:pPr>
        <w:pStyle w:val="ListParagraph"/>
        <w:numPr>
          <w:ilvl w:val="0"/>
          <w:numId w:val="18"/>
        </w:numPr>
        <w:rPr>
          <w:rFonts w:ascii="Times New Roman" w:eastAsia="Times New Roman" w:hAnsi="Times New Roman" w:cs="Times New Roman"/>
        </w:rPr>
      </w:pPr>
      <w:r w:rsidRPr="23468EE5">
        <w:rPr>
          <w:rFonts w:ascii="Times New Roman" w:eastAsia="Times New Roman" w:hAnsi="Times New Roman" w:cs="Times New Roman"/>
        </w:rPr>
        <w:t>T</w:t>
      </w:r>
      <w:r w:rsidR="00F838C3" w:rsidRPr="23468EE5">
        <w:rPr>
          <w:rFonts w:ascii="Times New Roman" w:eastAsia="Times New Roman" w:hAnsi="Times New Roman" w:cs="Times New Roman"/>
        </w:rPr>
        <w:t>he ability to consider how th</w:t>
      </w:r>
      <w:r w:rsidR="00F853D3">
        <w:rPr>
          <w:rFonts w:ascii="Times New Roman" w:eastAsia="Times New Roman" w:hAnsi="Times New Roman" w:cs="Times New Roman"/>
        </w:rPr>
        <w:t>e</w:t>
      </w:r>
      <w:r w:rsidR="00F838C3" w:rsidRPr="23468EE5">
        <w:rPr>
          <w:rFonts w:ascii="Times New Roman" w:eastAsia="Times New Roman" w:hAnsi="Times New Roman" w:cs="Times New Roman"/>
        </w:rPr>
        <w:t xml:space="preserve"> evidence relates to practice</w:t>
      </w:r>
    </w:p>
    <w:p w14:paraId="48B0516E" w14:textId="43B8862E" w:rsidR="00CB6B01" w:rsidRPr="0037749E" w:rsidRDefault="00CB6B01" w:rsidP="23468EE5">
      <w:pPr>
        <w:pStyle w:val="ListParagraph"/>
        <w:numPr>
          <w:ilvl w:val="0"/>
          <w:numId w:val="18"/>
        </w:numPr>
        <w:rPr>
          <w:rFonts w:ascii="Times New Roman" w:eastAsia="Times New Roman" w:hAnsi="Times New Roman" w:cs="Times New Roman"/>
        </w:rPr>
      </w:pPr>
      <w:r w:rsidRPr="23468EE5">
        <w:rPr>
          <w:rFonts w:ascii="Times New Roman" w:eastAsia="Times New Roman" w:hAnsi="Times New Roman" w:cs="Times New Roman"/>
        </w:rPr>
        <w:t xml:space="preserve">All of the above </w:t>
      </w:r>
      <w:r w:rsidR="00DC6CFF" w:rsidRPr="23468EE5">
        <w:rPr>
          <w:rFonts w:ascii="Times New Roman" w:eastAsia="Times New Roman" w:hAnsi="Times New Roman" w:cs="Times New Roman"/>
          <w:b/>
          <w:bCs/>
        </w:rPr>
        <w:t>(Correct)</w:t>
      </w:r>
    </w:p>
    <w:p w14:paraId="2F30B863" w14:textId="77777777" w:rsidR="00CB6B01" w:rsidRPr="0037749E" w:rsidRDefault="00CB6B01" w:rsidP="23468EE5">
      <w:pPr>
        <w:pStyle w:val="ListParagraph"/>
        <w:numPr>
          <w:ilvl w:val="0"/>
          <w:numId w:val="18"/>
        </w:numPr>
        <w:rPr>
          <w:rFonts w:ascii="Times New Roman" w:eastAsia="Times New Roman" w:hAnsi="Times New Roman" w:cs="Times New Roman"/>
        </w:rPr>
      </w:pPr>
      <w:r w:rsidRPr="23468EE5">
        <w:rPr>
          <w:rFonts w:ascii="Times New Roman" w:eastAsia="Times New Roman" w:hAnsi="Times New Roman" w:cs="Times New Roman"/>
        </w:rPr>
        <w:t>None of the above</w:t>
      </w:r>
    </w:p>
    <w:p w14:paraId="62CE47DA" w14:textId="77777777" w:rsidR="00603503" w:rsidRDefault="00603503" w:rsidP="23468EE5">
      <w:pPr>
        <w:ind w:left="360"/>
        <w:rPr>
          <w:b/>
          <w:bCs/>
        </w:rPr>
      </w:pPr>
    </w:p>
    <w:p w14:paraId="667C5FA6" w14:textId="0494C528" w:rsidR="00CB6B01" w:rsidRPr="00EE505C" w:rsidRDefault="00CB6B01" w:rsidP="23468EE5">
      <w:pPr>
        <w:ind w:left="360"/>
        <w:rPr>
          <w:b/>
          <w:bCs/>
        </w:rPr>
      </w:pPr>
      <w:r w:rsidRPr="23468EE5">
        <w:rPr>
          <w:b/>
          <w:bCs/>
        </w:rPr>
        <w:t xml:space="preserve">Question </w:t>
      </w:r>
      <w:r w:rsidR="00562D3D">
        <w:rPr>
          <w:b/>
          <w:bCs/>
        </w:rPr>
        <w:t>6</w:t>
      </w:r>
    </w:p>
    <w:p w14:paraId="4C6E55A5" w14:textId="77777777" w:rsidR="00CB6B01" w:rsidRPr="00EE505C" w:rsidRDefault="00CB6B01" w:rsidP="23468EE5">
      <w:pPr>
        <w:ind w:left="360"/>
      </w:pPr>
      <w:r w:rsidRPr="23468EE5">
        <w:t>Question text</w:t>
      </w:r>
    </w:p>
    <w:p w14:paraId="6F13222B" w14:textId="4E2B4593" w:rsidR="00CB6B01" w:rsidRDefault="00CB6B01" w:rsidP="23468EE5">
      <w:pPr>
        <w:ind w:left="360"/>
      </w:pPr>
      <w:r w:rsidRPr="23468EE5">
        <w:t xml:space="preserve">Research as Daily Practice </w:t>
      </w:r>
      <w:r w:rsidR="27BFA903" w:rsidRPr="23468EE5">
        <w:t>perceives practitioners</w:t>
      </w:r>
      <w:r w:rsidRPr="23468EE5">
        <w:t xml:space="preserve"> </w:t>
      </w:r>
      <w:r w:rsidR="63FC0A54" w:rsidRPr="23468EE5">
        <w:t xml:space="preserve">as </w:t>
      </w:r>
      <w:r w:rsidRPr="23468EE5">
        <w:t xml:space="preserve">researchers because they use methods of inquiry to make decisions in their daily </w:t>
      </w:r>
      <w:r w:rsidR="07EE896E" w:rsidRPr="23468EE5">
        <w:t>practice,</w:t>
      </w:r>
      <w:r w:rsidRPr="23468EE5">
        <w:t xml:space="preserve"> such as collecting data, organizing the data to better explain phenomena, creating a plan of action, implementing the plan, </w:t>
      </w:r>
      <w:r w:rsidR="5A1B938E" w:rsidRPr="23468EE5">
        <w:t>observing</w:t>
      </w:r>
      <w:r w:rsidR="21DD44C1" w:rsidRPr="23468EE5">
        <w:t xml:space="preserve"> </w:t>
      </w:r>
      <w:r w:rsidRPr="23468EE5">
        <w:t>the effects,</w:t>
      </w:r>
      <w:r w:rsidR="3FF47E1C" w:rsidRPr="23468EE5">
        <w:t xml:space="preserve"> </w:t>
      </w:r>
      <w:r w:rsidRPr="23468EE5">
        <w:t>and gathering more data.</w:t>
      </w:r>
    </w:p>
    <w:p w14:paraId="4C12C7A1" w14:textId="05B9E7B8" w:rsidR="00CB6B01" w:rsidRDefault="00CB6B01" w:rsidP="23468EE5">
      <w:pPr>
        <w:ind w:left="360"/>
      </w:pPr>
      <w:r w:rsidRPr="23468EE5">
        <w:t>Select one:</w:t>
      </w:r>
    </w:p>
    <w:p w14:paraId="319C2C36" w14:textId="77777777" w:rsidR="00C13D7F" w:rsidRPr="001C4E7C" w:rsidRDefault="00C13D7F" w:rsidP="23468EE5">
      <w:pPr>
        <w:pStyle w:val="ListParagraph"/>
        <w:numPr>
          <w:ilvl w:val="0"/>
          <w:numId w:val="20"/>
        </w:numPr>
        <w:rPr>
          <w:rFonts w:ascii="Times New Roman" w:eastAsia="Times New Roman" w:hAnsi="Times New Roman" w:cs="Times New Roman"/>
        </w:rPr>
      </w:pPr>
      <w:r w:rsidRPr="23468EE5">
        <w:rPr>
          <w:rFonts w:ascii="Times New Roman" w:eastAsia="Times New Roman" w:hAnsi="Times New Roman" w:cs="Times New Roman"/>
        </w:rPr>
        <w:t xml:space="preserve">True </w:t>
      </w:r>
      <w:r w:rsidRPr="23468EE5">
        <w:rPr>
          <w:rFonts w:ascii="Times New Roman" w:eastAsia="Times New Roman" w:hAnsi="Times New Roman" w:cs="Times New Roman"/>
          <w:b/>
          <w:bCs/>
        </w:rPr>
        <w:t>(Correct)</w:t>
      </w:r>
    </w:p>
    <w:p w14:paraId="4F58F46D" w14:textId="77777777" w:rsidR="00C13D7F" w:rsidRDefault="00C13D7F" w:rsidP="23468EE5">
      <w:pPr>
        <w:pStyle w:val="ListParagraph"/>
        <w:numPr>
          <w:ilvl w:val="0"/>
          <w:numId w:val="20"/>
        </w:numPr>
        <w:rPr>
          <w:rFonts w:ascii="Times New Roman" w:eastAsia="Times New Roman" w:hAnsi="Times New Roman" w:cs="Times New Roman"/>
        </w:rPr>
      </w:pPr>
      <w:r w:rsidRPr="23468EE5">
        <w:rPr>
          <w:rFonts w:ascii="Times New Roman" w:eastAsia="Times New Roman" w:hAnsi="Times New Roman" w:cs="Times New Roman"/>
        </w:rPr>
        <w:t xml:space="preserve">False </w:t>
      </w:r>
    </w:p>
    <w:p w14:paraId="1F1C2591" w14:textId="7968CA8C" w:rsidR="00562D3D" w:rsidRPr="00562D3D" w:rsidRDefault="00C13D7F" w:rsidP="00562D3D">
      <w:pPr>
        <w:spacing w:line="257" w:lineRule="auto"/>
        <w:ind w:left="720"/>
      </w:pPr>
      <w:r w:rsidRPr="23468EE5">
        <w:rPr>
          <w:b/>
          <w:bCs/>
        </w:rPr>
        <w:t>Feedback if the false option is selected</w:t>
      </w:r>
      <w:r w:rsidRPr="23468EE5">
        <w:t>:</w:t>
      </w:r>
      <w:r w:rsidR="00CF46F3" w:rsidRPr="23468EE5">
        <w:t xml:space="preserve"> The Research as Daily Practice philosophy believes that practitioners, through their daily practices, use elements of investigation that produce knowledge and action that is contextually relevant and informs their practice as they work.</w:t>
      </w:r>
    </w:p>
    <w:p w14:paraId="47C77BF5" w14:textId="6887DB2E" w:rsidR="00127DDF" w:rsidRPr="00EE505C" w:rsidRDefault="00127DDF" w:rsidP="23468EE5">
      <w:pPr>
        <w:ind w:left="360"/>
        <w:rPr>
          <w:b/>
          <w:bCs/>
        </w:rPr>
      </w:pPr>
      <w:r w:rsidRPr="23468EE5">
        <w:rPr>
          <w:b/>
          <w:bCs/>
        </w:rPr>
        <w:lastRenderedPageBreak/>
        <w:t xml:space="preserve">Question </w:t>
      </w:r>
      <w:r w:rsidR="00562D3D">
        <w:rPr>
          <w:b/>
          <w:bCs/>
        </w:rPr>
        <w:t>7</w:t>
      </w:r>
    </w:p>
    <w:p w14:paraId="4AEB319C" w14:textId="77777777" w:rsidR="00127DDF" w:rsidRPr="00EE505C" w:rsidRDefault="00127DDF" w:rsidP="23468EE5">
      <w:pPr>
        <w:ind w:left="360"/>
      </w:pPr>
      <w:r w:rsidRPr="23468EE5">
        <w:t>Question text</w:t>
      </w:r>
    </w:p>
    <w:p w14:paraId="3BDB02B7" w14:textId="5C754B8C" w:rsidR="00127DDF" w:rsidRDefault="000F675C" w:rsidP="23468EE5">
      <w:pPr>
        <w:ind w:left="360"/>
      </w:pPr>
      <w:r>
        <w:t>The role of practice research is to minimize the gap between research and practice through highlighting how research can be conducted with practice.</w:t>
      </w:r>
    </w:p>
    <w:p w14:paraId="5C04068A" w14:textId="77777777" w:rsidR="00127DDF" w:rsidRDefault="00127DDF" w:rsidP="23468EE5">
      <w:pPr>
        <w:ind w:left="360"/>
      </w:pPr>
    </w:p>
    <w:p w14:paraId="3367904C" w14:textId="77777777" w:rsidR="0030279C" w:rsidRDefault="0030279C" w:rsidP="23468EE5">
      <w:pPr>
        <w:ind w:left="360"/>
      </w:pPr>
      <w:r w:rsidRPr="23468EE5">
        <w:t>Select one:</w:t>
      </w:r>
    </w:p>
    <w:p w14:paraId="27177207" w14:textId="7D8B122D" w:rsidR="0030279C" w:rsidRPr="001C4E7C" w:rsidRDefault="0030279C" w:rsidP="23468EE5">
      <w:pPr>
        <w:pStyle w:val="ListParagraph"/>
        <w:numPr>
          <w:ilvl w:val="0"/>
          <w:numId w:val="23"/>
        </w:numPr>
        <w:rPr>
          <w:rFonts w:ascii="Times New Roman" w:eastAsia="Times New Roman" w:hAnsi="Times New Roman" w:cs="Times New Roman"/>
        </w:rPr>
      </w:pPr>
      <w:r w:rsidRPr="23468EE5">
        <w:rPr>
          <w:rFonts w:ascii="Times New Roman" w:eastAsia="Times New Roman" w:hAnsi="Times New Roman" w:cs="Times New Roman"/>
        </w:rPr>
        <w:t xml:space="preserve">True </w:t>
      </w:r>
      <w:r w:rsidR="000F675C" w:rsidRPr="23468EE5">
        <w:rPr>
          <w:rFonts w:ascii="Times New Roman" w:eastAsia="Times New Roman" w:hAnsi="Times New Roman" w:cs="Times New Roman"/>
          <w:b/>
          <w:bCs/>
        </w:rPr>
        <w:t>(Correct)</w:t>
      </w:r>
    </w:p>
    <w:p w14:paraId="497E35C8" w14:textId="2116AA2C" w:rsidR="0030279C" w:rsidRDefault="0030279C" w:rsidP="23468EE5">
      <w:pPr>
        <w:pStyle w:val="ListParagraph"/>
        <w:numPr>
          <w:ilvl w:val="0"/>
          <w:numId w:val="23"/>
        </w:numPr>
        <w:rPr>
          <w:rFonts w:ascii="Times New Roman" w:eastAsia="Times New Roman" w:hAnsi="Times New Roman" w:cs="Times New Roman"/>
        </w:rPr>
      </w:pPr>
      <w:r w:rsidRPr="23468EE5">
        <w:rPr>
          <w:rFonts w:ascii="Times New Roman" w:eastAsia="Times New Roman" w:hAnsi="Times New Roman" w:cs="Times New Roman"/>
        </w:rPr>
        <w:t xml:space="preserve">False </w:t>
      </w:r>
    </w:p>
    <w:p w14:paraId="09E21F30" w14:textId="34278883" w:rsidR="0030279C" w:rsidRDefault="0030279C" w:rsidP="23468EE5">
      <w:pPr>
        <w:spacing w:line="257" w:lineRule="auto"/>
        <w:ind w:left="720"/>
      </w:pPr>
      <w:r w:rsidRPr="23468EE5">
        <w:rPr>
          <w:b/>
          <w:bCs/>
        </w:rPr>
        <w:t xml:space="preserve">Feedback if the </w:t>
      </w:r>
      <w:r w:rsidR="000F675C">
        <w:rPr>
          <w:b/>
          <w:bCs/>
        </w:rPr>
        <w:t>false</w:t>
      </w:r>
      <w:r w:rsidRPr="23468EE5">
        <w:rPr>
          <w:b/>
          <w:bCs/>
        </w:rPr>
        <w:t xml:space="preserve"> option is selected</w:t>
      </w:r>
      <w:r w:rsidRPr="23468EE5">
        <w:t xml:space="preserve">: </w:t>
      </w:r>
      <w:r w:rsidR="000F675C">
        <w:t>According to relevant literature</w:t>
      </w:r>
      <w:r w:rsidR="002B08C0">
        <w:t>,</w:t>
      </w:r>
      <w:r w:rsidR="000F675C">
        <w:t xml:space="preserve"> </w:t>
      </w:r>
      <w:r w:rsidR="00112842">
        <w:t>there</w:t>
      </w:r>
      <w:r w:rsidR="000F675C">
        <w:t xml:space="preserve"> is a perception that research and practice are two separate endeavors. However, integrating more practice research into field education is important in order to minimize the gap between research and practice, create and expand o</w:t>
      </w:r>
      <w:r w:rsidR="00112842">
        <w:t>n</w:t>
      </w:r>
      <w:r w:rsidR="000F675C">
        <w:t xml:space="preserve"> evidence-based approaches in practice</w:t>
      </w:r>
      <w:r w:rsidR="007D3F17">
        <w:t>,</w:t>
      </w:r>
      <w:r w:rsidR="000F675C">
        <w:t xml:space="preserve"> and establish new skills and tools that can help to inform and improve practice strategies.  </w:t>
      </w:r>
    </w:p>
    <w:p w14:paraId="1E0FFDDF" w14:textId="77777777" w:rsidR="002D64EB" w:rsidRDefault="002D64EB" w:rsidP="00DD463C">
      <w:pPr>
        <w:rPr>
          <w:b/>
          <w:bCs/>
        </w:rPr>
      </w:pPr>
    </w:p>
    <w:p w14:paraId="4A34205F" w14:textId="4AECD313" w:rsidR="00B56F1E" w:rsidRPr="00EE505C" w:rsidRDefault="00B56F1E" w:rsidP="00B56F1E">
      <w:pPr>
        <w:ind w:left="360"/>
        <w:rPr>
          <w:b/>
          <w:bCs/>
        </w:rPr>
      </w:pPr>
      <w:r w:rsidRPr="23468EE5">
        <w:rPr>
          <w:b/>
          <w:bCs/>
        </w:rPr>
        <w:t xml:space="preserve">Question </w:t>
      </w:r>
      <w:r w:rsidR="00DD463C">
        <w:rPr>
          <w:b/>
          <w:bCs/>
        </w:rPr>
        <w:t>8</w:t>
      </w:r>
    </w:p>
    <w:p w14:paraId="4CCAB4B4" w14:textId="703836E5" w:rsidR="00B56F1E" w:rsidRDefault="00B56F1E" w:rsidP="00B56F1E">
      <w:pPr>
        <w:ind w:left="360"/>
      </w:pPr>
      <w:r w:rsidRPr="23468EE5">
        <w:t>Question text</w:t>
      </w:r>
    </w:p>
    <w:p w14:paraId="75D6D815" w14:textId="5A6711F2" w:rsidR="00BF2BF7" w:rsidRDefault="00BF2BF7" w:rsidP="00B56F1E">
      <w:pPr>
        <w:ind w:left="360"/>
      </w:pPr>
      <w:r>
        <w:t>What is the importance of practice research</w:t>
      </w:r>
      <w:r w:rsidRPr="00BF2BF7">
        <w:t xml:space="preserve"> in field education</w:t>
      </w:r>
      <w:r>
        <w:t>?</w:t>
      </w:r>
    </w:p>
    <w:p w14:paraId="1D0C7008" w14:textId="418CB461" w:rsidR="00BF2BF7" w:rsidRPr="00BF2BF7" w:rsidRDefault="00BF2BF7" w:rsidP="00B56F1E">
      <w:pPr>
        <w:ind w:left="360"/>
      </w:pPr>
    </w:p>
    <w:p w14:paraId="2A443E21" w14:textId="77777777" w:rsidR="00BF2BF7" w:rsidRPr="00BF2BF7" w:rsidRDefault="00BF2BF7" w:rsidP="00BF2BF7">
      <w:pPr>
        <w:ind w:left="360"/>
      </w:pPr>
      <w:r w:rsidRPr="00BF2BF7">
        <w:t>Select one:</w:t>
      </w:r>
    </w:p>
    <w:p w14:paraId="7D127B49" w14:textId="4259F061" w:rsidR="00BF2BF7" w:rsidRDefault="00BF2BF7" w:rsidP="00BF2BF7">
      <w:pPr>
        <w:pStyle w:val="ListParagraph"/>
        <w:numPr>
          <w:ilvl w:val="0"/>
          <w:numId w:val="34"/>
        </w:numPr>
        <w:rPr>
          <w:rFonts w:ascii="Times New Roman" w:hAnsi="Times New Roman" w:cs="Times New Roman"/>
        </w:rPr>
      </w:pPr>
      <w:r>
        <w:rPr>
          <w:rFonts w:ascii="Times New Roman" w:hAnsi="Times New Roman" w:cs="Times New Roman"/>
        </w:rPr>
        <w:t xml:space="preserve">Practice research provides an opportunity for students to focus on </w:t>
      </w:r>
      <w:r w:rsidR="00D77F21">
        <w:rPr>
          <w:rFonts w:ascii="Times New Roman" w:hAnsi="Times New Roman" w:cs="Times New Roman"/>
        </w:rPr>
        <w:t>practice-based research</w:t>
      </w:r>
      <w:r>
        <w:rPr>
          <w:rFonts w:ascii="Times New Roman" w:hAnsi="Times New Roman" w:cs="Times New Roman"/>
        </w:rPr>
        <w:t xml:space="preserve"> </w:t>
      </w:r>
      <w:r w:rsidR="00D77F21">
        <w:rPr>
          <w:rFonts w:ascii="Times New Roman" w:hAnsi="Times New Roman" w:cs="Times New Roman"/>
        </w:rPr>
        <w:t xml:space="preserve">during the social work field education </w:t>
      </w:r>
    </w:p>
    <w:p w14:paraId="379EE20F" w14:textId="29898188" w:rsidR="00B56F1E" w:rsidRPr="00E42C60" w:rsidRDefault="00BF2BF7" w:rsidP="00E42C60">
      <w:pPr>
        <w:pStyle w:val="ListParagraph"/>
        <w:numPr>
          <w:ilvl w:val="0"/>
          <w:numId w:val="23"/>
        </w:numPr>
        <w:rPr>
          <w:rFonts w:ascii="Times New Roman" w:eastAsia="Times New Roman" w:hAnsi="Times New Roman" w:cs="Times New Roman"/>
        </w:rPr>
      </w:pPr>
      <w:r>
        <w:rPr>
          <w:rFonts w:ascii="Times New Roman" w:hAnsi="Times New Roman" w:cs="Times New Roman"/>
        </w:rPr>
        <w:t>P</w:t>
      </w:r>
      <w:r w:rsidRPr="00BF2BF7">
        <w:rPr>
          <w:rFonts w:ascii="Times New Roman" w:hAnsi="Times New Roman" w:cs="Times New Roman"/>
        </w:rPr>
        <w:t>ractice research provides a comprehensive approach to building professional knowledge in social work field education. It is concerned with developing theory from practice by combining research methodology with field research and practical experience</w:t>
      </w:r>
      <w:r w:rsidR="00E42C60">
        <w:rPr>
          <w:rFonts w:ascii="Times New Roman" w:hAnsi="Times New Roman" w:cs="Times New Roman"/>
        </w:rPr>
        <w:t xml:space="preserve"> </w:t>
      </w:r>
      <w:r w:rsidR="00E42C60" w:rsidRPr="23468EE5">
        <w:rPr>
          <w:rFonts w:ascii="Times New Roman" w:eastAsia="Times New Roman" w:hAnsi="Times New Roman" w:cs="Times New Roman"/>
          <w:b/>
          <w:bCs/>
        </w:rPr>
        <w:t>(Correct)</w:t>
      </w:r>
    </w:p>
    <w:p w14:paraId="59619043" w14:textId="7736DC33" w:rsidR="00BF2BF7" w:rsidRPr="00BF2BF7" w:rsidRDefault="00D77F21" w:rsidP="00BF2BF7">
      <w:pPr>
        <w:pStyle w:val="ListParagraph"/>
        <w:numPr>
          <w:ilvl w:val="0"/>
          <w:numId w:val="34"/>
        </w:numPr>
        <w:rPr>
          <w:rFonts w:ascii="Times New Roman" w:hAnsi="Times New Roman" w:cs="Times New Roman"/>
        </w:rPr>
      </w:pPr>
      <w:r>
        <w:rPr>
          <w:rFonts w:ascii="Times New Roman" w:hAnsi="Times New Roman" w:cs="Times New Roman"/>
        </w:rPr>
        <w:t>None of the above</w:t>
      </w:r>
    </w:p>
    <w:p w14:paraId="3D95A9FF" w14:textId="7E872993" w:rsidR="00C72125" w:rsidRPr="00C90A06" w:rsidRDefault="00C72125" w:rsidP="00C90A06"/>
    <w:p w14:paraId="7FF0749E" w14:textId="5FAAE10B" w:rsidR="00B54F6B" w:rsidRPr="00EE505C" w:rsidRDefault="00B54F6B" w:rsidP="23468EE5">
      <w:pPr>
        <w:ind w:left="360"/>
        <w:rPr>
          <w:b/>
          <w:bCs/>
        </w:rPr>
      </w:pPr>
      <w:r w:rsidRPr="23468EE5">
        <w:rPr>
          <w:b/>
          <w:bCs/>
        </w:rPr>
        <w:t xml:space="preserve">Question </w:t>
      </w:r>
      <w:r w:rsidR="00DD463C">
        <w:rPr>
          <w:b/>
          <w:bCs/>
        </w:rPr>
        <w:t>9</w:t>
      </w:r>
    </w:p>
    <w:p w14:paraId="46B6D233" w14:textId="77777777" w:rsidR="00B54F6B" w:rsidRPr="00EE505C" w:rsidRDefault="00B54F6B" w:rsidP="23468EE5">
      <w:pPr>
        <w:ind w:left="360"/>
      </w:pPr>
      <w:r w:rsidRPr="23468EE5">
        <w:t>Question text</w:t>
      </w:r>
    </w:p>
    <w:p w14:paraId="6EAAD1A8" w14:textId="099BC0E3" w:rsidR="00B54F6B" w:rsidRDefault="00B54F6B" w:rsidP="23468EE5">
      <w:pPr>
        <w:ind w:left="360"/>
      </w:pPr>
      <w:r w:rsidRPr="23468EE5">
        <w:t>Wh</w:t>
      </w:r>
      <w:r w:rsidR="00EE5671" w:rsidRPr="23468EE5">
        <w:t xml:space="preserve">ich </w:t>
      </w:r>
      <w:r w:rsidR="000B6D20" w:rsidRPr="23468EE5">
        <w:t xml:space="preserve">of the </w:t>
      </w:r>
      <w:r w:rsidR="00EE5671" w:rsidRPr="23468EE5">
        <w:t xml:space="preserve">following </w:t>
      </w:r>
      <w:r w:rsidR="000B6D20" w:rsidRPr="23468EE5">
        <w:t>statement</w:t>
      </w:r>
      <w:r w:rsidR="00EE5671" w:rsidRPr="23468EE5">
        <w:t>s</w:t>
      </w:r>
      <w:r w:rsidR="000B6D20" w:rsidRPr="23468EE5">
        <w:t xml:space="preserve"> </w:t>
      </w:r>
      <w:r w:rsidRPr="23468EE5">
        <w:t>is consider</w:t>
      </w:r>
      <w:r w:rsidR="00EE5671" w:rsidRPr="23468EE5">
        <w:t xml:space="preserve">ed </w:t>
      </w:r>
      <w:r w:rsidRPr="23468EE5">
        <w:t xml:space="preserve">a challenge </w:t>
      </w:r>
      <w:r w:rsidR="00EF79AE">
        <w:t xml:space="preserve">to </w:t>
      </w:r>
      <w:r w:rsidR="00EF79AE">
        <w:rPr>
          <w:bCs/>
        </w:rPr>
        <w:t>cultivate and integrate research mindfulness</w:t>
      </w:r>
      <w:r w:rsidR="00EF79AE">
        <w:t xml:space="preserve"> in field placement</w:t>
      </w:r>
      <w:r w:rsidRPr="23468EE5">
        <w:t>?</w:t>
      </w:r>
    </w:p>
    <w:p w14:paraId="2A39FFC9" w14:textId="77777777" w:rsidR="00B54F6B" w:rsidRDefault="00B54F6B" w:rsidP="23468EE5">
      <w:pPr>
        <w:ind w:left="360"/>
      </w:pPr>
    </w:p>
    <w:p w14:paraId="0E168F46" w14:textId="77777777" w:rsidR="00B54F6B" w:rsidRPr="00CD6CA5" w:rsidRDefault="00B54F6B" w:rsidP="23468EE5">
      <w:pPr>
        <w:ind w:left="360"/>
      </w:pPr>
      <w:r w:rsidRPr="00CD6CA5">
        <w:t>Select one:</w:t>
      </w:r>
    </w:p>
    <w:p w14:paraId="7E9E1427" w14:textId="67BCA8D6" w:rsidR="0052182E" w:rsidRPr="00DD463C" w:rsidRDefault="00EF79AE" w:rsidP="003317B7">
      <w:pPr>
        <w:pStyle w:val="ListParagraph"/>
        <w:numPr>
          <w:ilvl w:val="0"/>
          <w:numId w:val="28"/>
        </w:numPr>
        <w:rPr>
          <w:rFonts w:ascii="Times New Roman" w:eastAsia="Times New Roman" w:hAnsi="Times New Roman" w:cs="Times New Roman"/>
        </w:rPr>
      </w:pPr>
      <w:r>
        <w:rPr>
          <w:rFonts w:ascii="Times New Roman" w:eastAsia="Times New Roman" w:hAnsi="Times New Roman" w:cs="Times New Roman"/>
        </w:rPr>
        <w:t>The lack of research activities in field learning agreements</w:t>
      </w:r>
    </w:p>
    <w:p w14:paraId="239EF731" w14:textId="70A9B551" w:rsidR="0052182E" w:rsidRPr="00DD463C" w:rsidRDefault="00EF79AE" w:rsidP="0052182E">
      <w:pPr>
        <w:pStyle w:val="ListParagraph"/>
        <w:numPr>
          <w:ilvl w:val="0"/>
          <w:numId w:val="28"/>
        </w:numPr>
        <w:rPr>
          <w:rFonts w:ascii="Times New Roman" w:eastAsia="Times New Roman" w:hAnsi="Times New Roman" w:cs="Times New Roman"/>
        </w:rPr>
      </w:pPr>
      <w:r>
        <w:rPr>
          <w:rFonts w:ascii="Times New Roman" w:eastAsia="Times New Roman" w:hAnsi="Times New Roman" w:cs="Times New Roman"/>
        </w:rPr>
        <w:t xml:space="preserve">Student’s attitudes toward research </w:t>
      </w:r>
    </w:p>
    <w:p w14:paraId="78887AEB" w14:textId="411B381E" w:rsidR="0052182E" w:rsidRPr="00DD463C" w:rsidRDefault="00EF79AE" w:rsidP="0052182E">
      <w:pPr>
        <w:numPr>
          <w:ilvl w:val="0"/>
          <w:numId w:val="28"/>
        </w:numPr>
        <w:spacing w:beforeAutospacing="1" w:after="160" w:afterAutospacing="1" w:line="259" w:lineRule="auto"/>
      </w:pPr>
      <w:r>
        <w:t xml:space="preserve">Difficulties on accessing information </w:t>
      </w:r>
    </w:p>
    <w:p w14:paraId="0ABDEBC2" w14:textId="4DB80999" w:rsidR="00CD6CA5" w:rsidRDefault="00CD6CA5" w:rsidP="23468EE5">
      <w:pPr>
        <w:pStyle w:val="ListParagraph"/>
        <w:numPr>
          <w:ilvl w:val="0"/>
          <w:numId w:val="28"/>
        </w:numPr>
        <w:rPr>
          <w:rFonts w:ascii="Times New Roman" w:eastAsia="Times New Roman" w:hAnsi="Times New Roman" w:cs="Times New Roman"/>
        </w:rPr>
      </w:pPr>
      <w:r>
        <w:rPr>
          <w:rFonts w:ascii="Times New Roman" w:eastAsia="Times New Roman" w:hAnsi="Times New Roman" w:cs="Times New Roman"/>
        </w:rPr>
        <w:t>None of the above</w:t>
      </w:r>
    </w:p>
    <w:p w14:paraId="0BF1D075" w14:textId="7C52ACD9" w:rsidR="000B6D20" w:rsidRDefault="00CD6CA5" w:rsidP="23468EE5">
      <w:pPr>
        <w:pStyle w:val="ListParagraph"/>
        <w:numPr>
          <w:ilvl w:val="0"/>
          <w:numId w:val="28"/>
        </w:numPr>
        <w:rPr>
          <w:rFonts w:ascii="Times New Roman" w:eastAsia="Times New Roman" w:hAnsi="Times New Roman" w:cs="Times New Roman"/>
        </w:rPr>
      </w:pPr>
      <w:r>
        <w:rPr>
          <w:rFonts w:ascii="Times New Roman" w:eastAsia="Times New Roman" w:hAnsi="Times New Roman" w:cs="Times New Roman"/>
        </w:rPr>
        <w:t>All of the above</w:t>
      </w:r>
      <w:r w:rsidR="000B6D20" w:rsidRPr="23468EE5">
        <w:rPr>
          <w:rFonts w:ascii="Times New Roman" w:eastAsia="Times New Roman" w:hAnsi="Times New Roman" w:cs="Times New Roman"/>
        </w:rPr>
        <w:t xml:space="preserve"> </w:t>
      </w:r>
      <w:r w:rsidR="000B6D20" w:rsidRPr="00F42C2E">
        <w:rPr>
          <w:rFonts w:ascii="Times New Roman" w:eastAsia="Times New Roman" w:hAnsi="Times New Roman" w:cs="Times New Roman"/>
          <w:b/>
        </w:rPr>
        <w:t>(Correct)</w:t>
      </w:r>
    </w:p>
    <w:p w14:paraId="13BB2345" w14:textId="0542DFA6" w:rsidR="00825B63" w:rsidRDefault="00825B63" w:rsidP="00825B63">
      <w:pPr>
        <w:pStyle w:val="ListParagraph"/>
        <w:spacing w:line="259" w:lineRule="auto"/>
        <w:ind w:left="2880"/>
        <w:rPr>
          <w:rFonts w:ascii="Times New Roman" w:eastAsia="Times New Roman" w:hAnsi="Times New Roman" w:cs="Times New Roman"/>
        </w:rPr>
      </w:pPr>
    </w:p>
    <w:p w14:paraId="6A602400" w14:textId="0272FAE4" w:rsidR="00B733D3" w:rsidRPr="00EE505C" w:rsidRDefault="00B733D3" w:rsidP="23468EE5">
      <w:pPr>
        <w:ind w:left="360"/>
        <w:rPr>
          <w:b/>
          <w:bCs/>
        </w:rPr>
      </w:pPr>
      <w:r w:rsidRPr="23468EE5">
        <w:rPr>
          <w:b/>
          <w:bCs/>
        </w:rPr>
        <w:t xml:space="preserve">Question </w:t>
      </w:r>
      <w:r w:rsidR="00EF79AE">
        <w:rPr>
          <w:b/>
          <w:bCs/>
        </w:rPr>
        <w:t>10</w:t>
      </w:r>
    </w:p>
    <w:p w14:paraId="0552134F" w14:textId="77777777" w:rsidR="00B733D3" w:rsidRPr="00EE505C" w:rsidRDefault="00B733D3" w:rsidP="23468EE5">
      <w:pPr>
        <w:ind w:left="360"/>
      </w:pPr>
      <w:r w:rsidRPr="23468EE5">
        <w:t>Question text</w:t>
      </w:r>
    </w:p>
    <w:p w14:paraId="0601F41D" w14:textId="0A9DFF20" w:rsidR="0052182E" w:rsidRPr="0052182E" w:rsidRDefault="0052182E" w:rsidP="00EF79AE">
      <w:pPr>
        <w:ind w:left="360"/>
      </w:pPr>
      <w:r>
        <w:t>One of</w:t>
      </w:r>
      <w:r w:rsidR="00CD6CA5">
        <w:t xml:space="preserve"> the </w:t>
      </w:r>
      <w:r w:rsidR="00B733D3" w:rsidRPr="23468EE5">
        <w:t>benefit</w:t>
      </w:r>
      <w:r w:rsidR="000A5D66" w:rsidRPr="23468EE5">
        <w:t>s</w:t>
      </w:r>
      <w:r w:rsidR="00B733D3" w:rsidRPr="23468EE5">
        <w:t xml:space="preserve"> of research-mindedness</w:t>
      </w:r>
      <w:r>
        <w:t xml:space="preserve"> is to </w:t>
      </w:r>
      <w:r>
        <w:rPr>
          <w:color w:val="000000" w:themeColor="text1"/>
        </w:rPr>
        <w:t>f</w:t>
      </w:r>
      <w:r w:rsidRPr="00EF79AE">
        <w:rPr>
          <w:color w:val="000000" w:themeColor="text1"/>
        </w:rPr>
        <w:t>oster ongoing conversations regarding how to improve practice through practice research. As well as how practice research is a continuous exchange of information, where practice informs research and research informs practice. </w:t>
      </w:r>
    </w:p>
    <w:p w14:paraId="38BB621D" w14:textId="4780E62B" w:rsidR="00B733D3" w:rsidRDefault="0052182E" w:rsidP="23468EE5">
      <w:pPr>
        <w:ind w:left="360"/>
      </w:pPr>
      <w:r>
        <w:lastRenderedPageBreak/>
        <w:t xml:space="preserve"> </w:t>
      </w:r>
    </w:p>
    <w:p w14:paraId="37B5436A" w14:textId="77777777" w:rsidR="00E31E9B" w:rsidRDefault="00E31E9B" w:rsidP="00E31E9B">
      <w:pPr>
        <w:ind w:left="360"/>
      </w:pPr>
      <w:r w:rsidRPr="23468EE5">
        <w:t>Select one:</w:t>
      </w:r>
    </w:p>
    <w:p w14:paraId="3FE81D3D" w14:textId="77777777" w:rsidR="00E31E9B" w:rsidRPr="001C4E7C" w:rsidRDefault="00E31E9B" w:rsidP="00E31E9B">
      <w:pPr>
        <w:pStyle w:val="ListParagraph"/>
        <w:numPr>
          <w:ilvl w:val="0"/>
          <w:numId w:val="42"/>
        </w:numPr>
        <w:rPr>
          <w:rFonts w:ascii="Times New Roman" w:eastAsia="Times New Roman" w:hAnsi="Times New Roman" w:cs="Times New Roman"/>
        </w:rPr>
      </w:pPr>
      <w:r w:rsidRPr="23468EE5">
        <w:rPr>
          <w:rFonts w:ascii="Times New Roman" w:eastAsia="Times New Roman" w:hAnsi="Times New Roman" w:cs="Times New Roman"/>
        </w:rPr>
        <w:t xml:space="preserve">True </w:t>
      </w:r>
      <w:r w:rsidRPr="23468EE5">
        <w:rPr>
          <w:rFonts w:ascii="Times New Roman" w:eastAsia="Times New Roman" w:hAnsi="Times New Roman" w:cs="Times New Roman"/>
          <w:b/>
          <w:bCs/>
        </w:rPr>
        <w:t>(Correct)</w:t>
      </w:r>
    </w:p>
    <w:p w14:paraId="46B67DEF" w14:textId="431FF791" w:rsidR="00E31E9B" w:rsidRDefault="00E31E9B" w:rsidP="00E31E9B">
      <w:pPr>
        <w:pStyle w:val="ListParagraph"/>
        <w:numPr>
          <w:ilvl w:val="0"/>
          <w:numId w:val="42"/>
        </w:numPr>
        <w:rPr>
          <w:rFonts w:ascii="Times New Roman" w:eastAsia="Times New Roman" w:hAnsi="Times New Roman" w:cs="Times New Roman"/>
        </w:rPr>
      </w:pPr>
      <w:r w:rsidRPr="23468EE5">
        <w:rPr>
          <w:rFonts w:ascii="Times New Roman" w:eastAsia="Times New Roman" w:hAnsi="Times New Roman" w:cs="Times New Roman"/>
        </w:rPr>
        <w:t xml:space="preserve">False </w:t>
      </w:r>
    </w:p>
    <w:p w14:paraId="3C6960AD" w14:textId="31AE8F03" w:rsidR="00933D1F" w:rsidRDefault="00933D1F" w:rsidP="00933D1F">
      <w:pPr>
        <w:pStyle w:val="ListParagraph"/>
        <w:ind w:left="1080"/>
        <w:rPr>
          <w:rFonts w:ascii="Times New Roman" w:eastAsia="Times New Roman" w:hAnsi="Times New Roman" w:cs="Times New Roman"/>
        </w:rPr>
      </w:pPr>
    </w:p>
    <w:p w14:paraId="2F97AEE7" w14:textId="3C3F8B09" w:rsidR="00933D1F" w:rsidRPr="00EE505C" w:rsidRDefault="00933D1F" w:rsidP="00933D1F">
      <w:pPr>
        <w:ind w:left="360"/>
        <w:rPr>
          <w:b/>
          <w:bCs/>
        </w:rPr>
      </w:pPr>
      <w:r w:rsidRPr="23468EE5">
        <w:rPr>
          <w:b/>
          <w:bCs/>
        </w:rPr>
        <w:t xml:space="preserve">Question </w:t>
      </w:r>
      <w:r w:rsidR="00EF79AE">
        <w:rPr>
          <w:b/>
          <w:bCs/>
        </w:rPr>
        <w:t>11</w:t>
      </w:r>
    </w:p>
    <w:p w14:paraId="2CD8FECD" w14:textId="77777777" w:rsidR="00933D1F" w:rsidRDefault="00933D1F" w:rsidP="00933D1F">
      <w:pPr>
        <w:ind w:left="360"/>
      </w:pPr>
      <w:r w:rsidRPr="23468EE5">
        <w:t>Question text</w:t>
      </w:r>
    </w:p>
    <w:p w14:paraId="54E4CF22" w14:textId="48CCFF6E" w:rsidR="00933D1F" w:rsidRPr="00063DE5" w:rsidRDefault="00933D1F" w:rsidP="00063DE5">
      <w:pPr>
        <w:ind w:left="360"/>
      </w:pPr>
      <w:r w:rsidRPr="6D94BAC5">
        <w:t xml:space="preserve">Practice research provides a comprehensive approach to building professional knowledge in social work field education. It is concerned with developing </w:t>
      </w:r>
      <w:r>
        <w:t>_________</w:t>
      </w:r>
      <w:r w:rsidRPr="6D94BAC5">
        <w:t xml:space="preserve"> from practice by combining research methodology with field research and practical </w:t>
      </w:r>
      <w:r>
        <w:t>___________</w:t>
      </w:r>
      <w:r w:rsidRPr="6D94BAC5">
        <w:t xml:space="preserve">. </w:t>
      </w:r>
    </w:p>
    <w:p w14:paraId="52B09317" w14:textId="77777777" w:rsidR="00933D1F" w:rsidRPr="00EE505C" w:rsidRDefault="00933D1F" w:rsidP="00933D1F">
      <w:pPr>
        <w:ind w:left="360"/>
      </w:pPr>
    </w:p>
    <w:p w14:paraId="5C08978C" w14:textId="258773DD" w:rsidR="00933D1F" w:rsidRPr="00EE505C" w:rsidRDefault="00933D1F" w:rsidP="00933D1F">
      <w:pPr>
        <w:ind w:left="360"/>
      </w:pPr>
      <w:r>
        <w:t>Select one to fill in the bla</w:t>
      </w:r>
      <w:r w:rsidR="5533FE67">
        <w:t>nk</w:t>
      </w:r>
      <w:r>
        <w:t>:</w:t>
      </w:r>
    </w:p>
    <w:p w14:paraId="797BCBF6" w14:textId="13261D67" w:rsidR="00933D1F" w:rsidRPr="001C4E7C" w:rsidRDefault="00933D1F" w:rsidP="00933D1F">
      <w:pPr>
        <w:pStyle w:val="ListParagraph"/>
        <w:numPr>
          <w:ilvl w:val="0"/>
          <w:numId w:val="43"/>
        </w:numPr>
        <w:rPr>
          <w:rFonts w:ascii="Times New Roman" w:eastAsia="Times New Roman" w:hAnsi="Times New Roman" w:cs="Times New Roman"/>
        </w:rPr>
      </w:pPr>
      <w:r>
        <w:rPr>
          <w:rFonts w:ascii="Times New Roman" w:eastAsia="Times New Roman" w:hAnsi="Times New Roman" w:cs="Times New Roman"/>
        </w:rPr>
        <w:t xml:space="preserve">theory; </w:t>
      </w:r>
      <w:r w:rsidRPr="6D94BAC5">
        <w:rPr>
          <w:rFonts w:ascii="Times New Roman" w:eastAsia="Times New Roman" w:hAnsi="Times New Roman" w:cs="Times New Roman"/>
        </w:rPr>
        <w:t>experience</w:t>
      </w:r>
      <w:r w:rsidRPr="23468EE5">
        <w:rPr>
          <w:rFonts w:ascii="Times New Roman" w:eastAsia="Times New Roman" w:hAnsi="Times New Roman" w:cs="Times New Roman"/>
        </w:rPr>
        <w:t xml:space="preserve"> </w:t>
      </w:r>
      <w:r w:rsidRPr="23468EE5">
        <w:rPr>
          <w:rFonts w:ascii="Times New Roman" w:eastAsia="Times New Roman" w:hAnsi="Times New Roman" w:cs="Times New Roman"/>
          <w:b/>
          <w:bCs/>
        </w:rPr>
        <w:t>(Correct)</w:t>
      </w:r>
    </w:p>
    <w:p w14:paraId="42FA1CB8" w14:textId="77777777" w:rsidR="00933D1F" w:rsidRDefault="00933D1F" w:rsidP="00933D1F">
      <w:pPr>
        <w:pStyle w:val="ListParagraph"/>
        <w:numPr>
          <w:ilvl w:val="0"/>
          <w:numId w:val="43"/>
        </w:numPr>
        <w:rPr>
          <w:rFonts w:ascii="Times New Roman" w:eastAsia="Times New Roman" w:hAnsi="Times New Roman" w:cs="Times New Roman"/>
        </w:rPr>
      </w:pPr>
      <w:r>
        <w:rPr>
          <w:rFonts w:ascii="Times New Roman" w:eastAsia="Times New Roman" w:hAnsi="Times New Roman" w:cs="Times New Roman"/>
        </w:rPr>
        <w:t>data; ideas</w:t>
      </w:r>
    </w:p>
    <w:p w14:paraId="5D52EFB0" w14:textId="77777777" w:rsidR="00C60EA9" w:rsidRDefault="00C60EA9" w:rsidP="00933D1F">
      <w:pPr>
        <w:pStyle w:val="ListParagraph"/>
        <w:numPr>
          <w:ilvl w:val="0"/>
          <w:numId w:val="43"/>
        </w:numPr>
        <w:rPr>
          <w:rFonts w:ascii="Times New Roman" w:eastAsia="Times New Roman" w:hAnsi="Times New Roman" w:cs="Times New Roman"/>
        </w:rPr>
      </w:pPr>
      <w:r>
        <w:rPr>
          <w:rFonts w:ascii="Times New Roman" w:eastAsia="Times New Roman" w:hAnsi="Times New Roman" w:cs="Times New Roman"/>
        </w:rPr>
        <w:t>analysis; experience</w:t>
      </w:r>
    </w:p>
    <w:p w14:paraId="4BAF8788" w14:textId="77777777" w:rsidR="00C60EA9" w:rsidRDefault="00C60EA9" w:rsidP="00933D1F">
      <w:pPr>
        <w:pStyle w:val="ListParagraph"/>
        <w:numPr>
          <w:ilvl w:val="0"/>
          <w:numId w:val="43"/>
        </w:numPr>
        <w:rPr>
          <w:rFonts w:ascii="Times New Roman" w:eastAsia="Times New Roman" w:hAnsi="Times New Roman" w:cs="Times New Roman"/>
        </w:rPr>
      </w:pPr>
      <w:r>
        <w:rPr>
          <w:rFonts w:ascii="Times New Roman" w:eastAsia="Times New Roman" w:hAnsi="Times New Roman" w:cs="Times New Roman"/>
        </w:rPr>
        <w:t>None of the above</w:t>
      </w:r>
    </w:p>
    <w:p w14:paraId="1D4C9D06" w14:textId="5CE9D3B9" w:rsidR="00933D1F" w:rsidRPr="003949FE" w:rsidRDefault="00C60EA9" w:rsidP="00F42C2E">
      <w:pPr>
        <w:spacing w:line="257" w:lineRule="auto"/>
        <w:ind w:left="284"/>
        <w:rPr>
          <w:color w:val="000000" w:themeColor="text1"/>
        </w:rPr>
      </w:pPr>
      <w:r>
        <w:t xml:space="preserve">Explanation if the respond is wrong: </w:t>
      </w:r>
      <w:r>
        <w:rPr>
          <w:color w:val="000000" w:themeColor="text1"/>
        </w:rPr>
        <w:t>T</w:t>
      </w:r>
      <w:r w:rsidRPr="001C3545">
        <w:rPr>
          <w:color w:val="000000" w:themeColor="text1"/>
        </w:rPr>
        <w:t xml:space="preserve">hrough integrating practice research into field education, students can understand the various processes of generating scientific and practical knowledge. </w:t>
      </w:r>
      <w:r>
        <w:rPr>
          <w:color w:val="000000" w:themeColor="text1"/>
        </w:rPr>
        <w:t xml:space="preserve">As a result, </w:t>
      </w:r>
      <w:r>
        <w:t>p</w:t>
      </w:r>
      <w:r w:rsidRPr="6D94BAC5">
        <w:t xml:space="preserve">ractice research provides a comprehensive approach to building professional knowledge in social work field education. It is concerned with developing theory from practice by combining research methodology with field research and practical experience. </w:t>
      </w:r>
    </w:p>
    <w:p w14:paraId="10B1287B" w14:textId="245738D7" w:rsidR="00933D1F" w:rsidRDefault="00933D1F" w:rsidP="00800184"/>
    <w:p w14:paraId="5C880183" w14:textId="0BDC285F" w:rsidR="00CD39F2" w:rsidRPr="00EE505C" w:rsidRDefault="00CD39F2" w:rsidP="00CD39F2">
      <w:pPr>
        <w:ind w:left="284"/>
        <w:rPr>
          <w:b/>
          <w:bCs/>
        </w:rPr>
      </w:pPr>
      <w:r w:rsidRPr="23468EE5">
        <w:rPr>
          <w:b/>
          <w:bCs/>
        </w:rPr>
        <w:t xml:space="preserve">Question </w:t>
      </w:r>
      <w:r w:rsidR="00063DE5">
        <w:rPr>
          <w:b/>
          <w:bCs/>
        </w:rPr>
        <w:t>12</w:t>
      </w:r>
    </w:p>
    <w:p w14:paraId="68AEE4CA" w14:textId="77777777" w:rsidR="00CD39F2" w:rsidRPr="00EE505C" w:rsidRDefault="00CD39F2" w:rsidP="00CD39F2">
      <w:pPr>
        <w:ind w:left="284"/>
      </w:pPr>
      <w:r w:rsidRPr="23468EE5">
        <w:t>Question text</w:t>
      </w:r>
    </w:p>
    <w:p w14:paraId="5059F133" w14:textId="0C41F5E1" w:rsidR="00CD39F2" w:rsidRDefault="00CD39F2" w:rsidP="00CD39F2">
      <w:pPr>
        <w:ind w:left="284"/>
        <w:rPr>
          <w:rStyle w:val="normaltextrun"/>
          <w:color w:val="000000" w:themeColor="text1"/>
          <w:shd w:val="clear" w:color="auto" w:fill="FFFFFF"/>
        </w:rPr>
      </w:pPr>
      <w:r w:rsidRPr="6D94BAC5">
        <w:rPr>
          <w:color w:val="000000" w:themeColor="text1"/>
        </w:rPr>
        <w:t>Research</w:t>
      </w:r>
      <w:r>
        <w:rPr>
          <w:color w:val="000000" w:themeColor="text1"/>
        </w:rPr>
        <w:t xml:space="preserve"> </w:t>
      </w:r>
      <w:r w:rsidRPr="6D94BAC5">
        <w:rPr>
          <w:color w:val="000000" w:themeColor="text1"/>
        </w:rPr>
        <w:t xml:space="preserve">mindedness involves incorporating practice research or research activities into practicum, which can significantly assist students in developing </w:t>
      </w:r>
      <w:r w:rsidR="00063DE5">
        <w:rPr>
          <w:color w:val="000000" w:themeColor="text1"/>
        </w:rPr>
        <w:t xml:space="preserve">knowledge and </w:t>
      </w:r>
      <w:r w:rsidRPr="6D94BAC5">
        <w:rPr>
          <w:color w:val="000000" w:themeColor="text1"/>
        </w:rPr>
        <w:t>competencies</w:t>
      </w:r>
      <w:r w:rsidR="007C305E">
        <w:rPr>
          <w:color w:val="000000" w:themeColor="text1"/>
        </w:rPr>
        <w:t>.</w:t>
      </w:r>
    </w:p>
    <w:p w14:paraId="2AC1131B" w14:textId="77777777" w:rsidR="00CD39F2" w:rsidRPr="00EE505C" w:rsidRDefault="00CD39F2" w:rsidP="00063DE5"/>
    <w:p w14:paraId="25871735" w14:textId="77777777" w:rsidR="00CD39F2" w:rsidRPr="00EE505C" w:rsidRDefault="00CD39F2" w:rsidP="00CD39F2">
      <w:pPr>
        <w:ind w:left="284"/>
      </w:pPr>
      <w:r w:rsidRPr="23468EE5">
        <w:t>Select one:</w:t>
      </w:r>
    </w:p>
    <w:p w14:paraId="4A921263" w14:textId="1FEF0C87" w:rsidR="00CD39F2" w:rsidRPr="00EE505C" w:rsidRDefault="00CD39F2" w:rsidP="00CD39F2">
      <w:pPr>
        <w:ind w:left="284"/>
        <w:rPr>
          <w:b/>
          <w:bCs/>
        </w:rPr>
      </w:pPr>
      <w:r w:rsidRPr="23468EE5">
        <w:t xml:space="preserve">a. True </w:t>
      </w:r>
    </w:p>
    <w:p w14:paraId="60D83A67" w14:textId="5E3F27BC" w:rsidR="00CD39F2" w:rsidRDefault="00CD39F2" w:rsidP="00CD39F2">
      <w:pPr>
        <w:ind w:left="284"/>
      </w:pPr>
      <w:r w:rsidRPr="23468EE5">
        <w:t>d. False</w:t>
      </w:r>
      <w:r>
        <w:t xml:space="preserve"> </w:t>
      </w:r>
      <w:r w:rsidRPr="23468EE5">
        <w:rPr>
          <w:b/>
          <w:bCs/>
        </w:rPr>
        <w:t>(Correct)</w:t>
      </w:r>
    </w:p>
    <w:p w14:paraId="718A86BE" w14:textId="77777777" w:rsidR="00B733D3" w:rsidRPr="00EE2FB3" w:rsidRDefault="00B733D3" w:rsidP="00B733D3">
      <w:pPr>
        <w:pStyle w:val="ListParagraph"/>
        <w:spacing w:line="259" w:lineRule="auto"/>
        <w:ind w:left="0"/>
        <w:rPr>
          <w:rFonts w:ascii="Times New Roman" w:eastAsia="Times New Roman" w:hAnsi="Times New Roman" w:cs="Times New Roman"/>
        </w:rPr>
      </w:pPr>
    </w:p>
    <w:p w14:paraId="49266B33" w14:textId="2203200D" w:rsidR="00EE505C" w:rsidRPr="00EE505C" w:rsidRDefault="00EE505C" w:rsidP="00BB59CB">
      <w:pPr>
        <w:ind w:left="284"/>
        <w:rPr>
          <w:b/>
          <w:bCs/>
        </w:rPr>
      </w:pPr>
      <w:r w:rsidRPr="23468EE5">
        <w:rPr>
          <w:b/>
          <w:bCs/>
        </w:rPr>
        <w:t>Question 1</w:t>
      </w:r>
      <w:r w:rsidR="00063DE5">
        <w:rPr>
          <w:b/>
          <w:bCs/>
        </w:rPr>
        <w:t>3</w:t>
      </w:r>
    </w:p>
    <w:p w14:paraId="61EB5B31" w14:textId="77777777" w:rsidR="00EE505C" w:rsidRPr="00EE505C" w:rsidRDefault="00EE505C" w:rsidP="00BB59CB">
      <w:pPr>
        <w:ind w:left="284"/>
      </w:pPr>
      <w:r w:rsidRPr="23468EE5">
        <w:t>Question text</w:t>
      </w:r>
    </w:p>
    <w:p w14:paraId="3DC50C5D" w14:textId="11F1613A" w:rsidR="009B2556" w:rsidRDefault="009B2556" w:rsidP="00BB59CB">
      <w:pPr>
        <w:ind w:left="284"/>
      </w:pPr>
      <w:r>
        <w:t>Research can be incorporate</w:t>
      </w:r>
      <w:r w:rsidR="0090206A">
        <w:t>d</w:t>
      </w:r>
      <w:r>
        <w:t xml:space="preserve"> in</w:t>
      </w:r>
      <w:r w:rsidR="0090206A">
        <w:t>to</w:t>
      </w:r>
      <w:r>
        <w:t xml:space="preserve"> social work field education by utilizing the </w:t>
      </w:r>
      <w:r w:rsidR="0090206A">
        <w:t>L</w:t>
      </w:r>
      <w:r>
        <w:t xml:space="preserve">earning </w:t>
      </w:r>
      <w:r w:rsidR="00985F7D">
        <w:t xml:space="preserve">Agreement </w:t>
      </w:r>
      <w:r>
        <w:t xml:space="preserve">Contract to support students and to encourage </w:t>
      </w:r>
      <w:r w:rsidR="00985F7D">
        <w:t>________</w:t>
      </w:r>
      <w:r>
        <w:t xml:space="preserve"> activities within social work learning goals, encourage</w:t>
      </w:r>
      <w:r w:rsidR="00985F7D">
        <w:t xml:space="preserve"> critical _________</w:t>
      </w:r>
      <w:r w:rsidR="50427617">
        <w:t xml:space="preserve">, </w:t>
      </w:r>
      <w:r w:rsidR="00985F7D">
        <w:t xml:space="preserve">and critical research skills. </w:t>
      </w:r>
    </w:p>
    <w:p w14:paraId="07857F41" w14:textId="77777777" w:rsidR="00985F7D" w:rsidRDefault="00985F7D" w:rsidP="00985F7D">
      <w:pPr>
        <w:ind w:left="360"/>
      </w:pPr>
    </w:p>
    <w:p w14:paraId="131B01FE" w14:textId="5A3A3EBB" w:rsidR="00985F7D" w:rsidRPr="00EE505C" w:rsidRDefault="00985F7D" w:rsidP="00985F7D">
      <w:pPr>
        <w:ind w:left="360"/>
      </w:pPr>
      <w:r w:rsidRPr="23468EE5">
        <w:t>Select one</w:t>
      </w:r>
      <w:r>
        <w:t xml:space="preserve"> to fill in the black</w:t>
      </w:r>
      <w:r w:rsidRPr="23468EE5">
        <w:t>:</w:t>
      </w:r>
    </w:p>
    <w:p w14:paraId="0E281DD5" w14:textId="4B65DF61" w:rsidR="00985F7D" w:rsidRPr="001C4E7C" w:rsidRDefault="00985F7D" w:rsidP="00985F7D">
      <w:pPr>
        <w:pStyle w:val="ListParagraph"/>
        <w:numPr>
          <w:ilvl w:val="0"/>
          <w:numId w:val="44"/>
        </w:numPr>
        <w:rPr>
          <w:rFonts w:ascii="Times New Roman" w:eastAsia="Times New Roman" w:hAnsi="Times New Roman" w:cs="Times New Roman"/>
        </w:rPr>
      </w:pPr>
      <w:r w:rsidRPr="009B511A">
        <w:rPr>
          <w:rFonts w:ascii="Times New Roman" w:eastAsia="Times New Roman" w:hAnsi="Times New Roman" w:cs="Times New Roman"/>
        </w:rPr>
        <w:t>research</w:t>
      </w:r>
      <w:r>
        <w:rPr>
          <w:rFonts w:ascii="Times New Roman" w:eastAsia="Times New Roman" w:hAnsi="Times New Roman" w:cs="Times New Roman"/>
        </w:rPr>
        <w:t>; think</w:t>
      </w:r>
      <w:r w:rsidR="0090206A">
        <w:rPr>
          <w:rFonts w:ascii="Times New Roman" w:eastAsia="Times New Roman" w:hAnsi="Times New Roman" w:cs="Times New Roman"/>
        </w:rPr>
        <w:t>ing</w:t>
      </w:r>
      <w:r w:rsidRPr="23468EE5">
        <w:rPr>
          <w:rFonts w:ascii="Times New Roman" w:eastAsia="Times New Roman" w:hAnsi="Times New Roman" w:cs="Times New Roman"/>
        </w:rPr>
        <w:t xml:space="preserve"> </w:t>
      </w:r>
      <w:r w:rsidRPr="009B511A">
        <w:rPr>
          <w:rFonts w:ascii="Times New Roman" w:eastAsia="Times New Roman" w:hAnsi="Times New Roman" w:cs="Times New Roman"/>
          <w:b/>
          <w:bCs/>
        </w:rPr>
        <w:t>(Correct)</w:t>
      </w:r>
    </w:p>
    <w:p w14:paraId="340D1C77" w14:textId="0B378C39" w:rsidR="00985F7D" w:rsidRDefault="00985F7D" w:rsidP="00985F7D">
      <w:pPr>
        <w:pStyle w:val="ListParagraph"/>
        <w:numPr>
          <w:ilvl w:val="0"/>
          <w:numId w:val="44"/>
        </w:numPr>
        <w:rPr>
          <w:rFonts w:ascii="Times New Roman" w:eastAsia="Times New Roman" w:hAnsi="Times New Roman" w:cs="Times New Roman"/>
        </w:rPr>
      </w:pPr>
      <w:r>
        <w:rPr>
          <w:rFonts w:ascii="Times New Roman" w:eastAsia="Times New Roman" w:hAnsi="Times New Roman" w:cs="Times New Roman"/>
        </w:rPr>
        <w:t>data collection; ideas</w:t>
      </w:r>
    </w:p>
    <w:p w14:paraId="7609E1E3" w14:textId="1E376721" w:rsidR="00985F7D" w:rsidRDefault="00985F7D" w:rsidP="00985F7D">
      <w:pPr>
        <w:pStyle w:val="ListParagraph"/>
        <w:numPr>
          <w:ilvl w:val="0"/>
          <w:numId w:val="44"/>
        </w:numPr>
        <w:rPr>
          <w:rFonts w:ascii="Times New Roman" w:eastAsia="Times New Roman" w:hAnsi="Times New Roman" w:cs="Times New Roman"/>
        </w:rPr>
      </w:pPr>
      <w:r>
        <w:rPr>
          <w:rFonts w:ascii="Times New Roman" w:eastAsia="Times New Roman" w:hAnsi="Times New Roman" w:cs="Times New Roman"/>
        </w:rPr>
        <w:t>new; think</w:t>
      </w:r>
      <w:r w:rsidR="0090206A">
        <w:rPr>
          <w:rFonts w:ascii="Times New Roman" w:eastAsia="Times New Roman" w:hAnsi="Times New Roman" w:cs="Times New Roman"/>
        </w:rPr>
        <w:t>ing</w:t>
      </w:r>
    </w:p>
    <w:p w14:paraId="742BA770" w14:textId="77777777" w:rsidR="00985F7D" w:rsidRDefault="00985F7D" w:rsidP="00985F7D">
      <w:pPr>
        <w:pStyle w:val="ListParagraph"/>
        <w:numPr>
          <w:ilvl w:val="0"/>
          <w:numId w:val="44"/>
        </w:numPr>
        <w:rPr>
          <w:rFonts w:ascii="Times New Roman" w:eastAsia="Times New Roman" w:hAnsi="Times New Roman" w:cs="Times New Roman"/>
        </w:rPr>
      </w:pPr>
      <w:r>
        <w:rPr>
          <w:rFonts w:ascii="Times New Roman" w:eastAsia="Times New Roman" w:hAnsi="Times New Roman" w:cs="Times New Roman"/>
        </w:rPr>
        <w:t>None of the above</w:t>
      </w:r>
    </w:p>
    <w:p w14:paraId="5A81E5B8" w14:textId="26684196" w:rsidR="009B2556" w:rsidRDefault="009B2556" w:rsidP="00BB59CB">
      <w:pPr>
        <w:ind w:left="284"/>
      </w:pPr>
    </w:p>
    <w:p w14:paraId="7E37B249" w14:textId="647F3602" w:rsidR="000B1641" w:rsidRPr="00EE505C" w:rsidRDefault="000B1641" w:rsidP="000B1641">
      <w:pPr>
        <w:ind w:left="284"/>
        <w:rPr>
          <w:b/>
          <w:bCs/>
        </w:rPr>
      </w:pPr>
      <w:r w:rsidRPr="23468EE5">
        <w:rPr>
          <w:b/>
          <w:bCs/>
        </w:rPr>
        <w:t xml:space="preserve">Question </w:t>
      </w:r>
      <w:r w:rsidR="009B511A">
        <w:rPr>
          <w:b/>
          <w:bCs/>
        </w:rPr>
        <w:t>14</w:t>
      </w:r>
    </w:p>
    <w:p w14:paraId="606ED518" w14:textId="77777777" w:rsidR="000B1641" w:rsidRDefault="000B1641" w:rsidP="000B1641">
      <w:pPr>
        <w:ind w:left="284"/>
      </w:pPr>
      <w:r w:rsidRPr="23468EE5">
        <w:t>Question text</w:t>
      </w:r>
    </w:p>
    <w:p w14:paraId="22E7E828" w14:textId="2358362B" w:rsidR="005536CC" w:rsidRPr="003F2CB9" w:rsidRDefault="005536CC" w:rsidP="000B1641">
      <w:pPr>
        <w:ind w:left="284"/>
      </w:pPr>
      <w:r>
        <w:lastRenderedPageBreak/>
        <w:t xml:space="preserve">Which activities are </w:t>
      </w:r>
      <w:r w:rsidRPr="687DE83B">
        <w:rPr>
          <w:b/>
          <w:bCs/>
          <w:u w:val="single"/>
        </w:rPr>
        <w:t>not</w:t>
      </w:r>
      <w:r>
        <w:t xml:space="preserve"> for incorporating and applying practice research in social work field education?</w:t>
      </w:r>
    </w:p>
    <w:p w14:paraId="35C2076C" w14:textId="77777777" w:rsidR="005536CC" w:rsidRPr="003F2CB9" w:rsidRDefault="005536CC" w:rsidP="00BB59CB">
      <w:pPr>
        <w:ind w:left="284"/>
      </w:pPr>
    </w:p>
    <w:p w14:paraId="6FA3793F" w14:textId="77777777" w:rsidR="005536CC" w:rsidRPr="003F2CB9" w:rsidRDefault="005536CC" w:rsidP="00BB59CB">
      <w:pPr>
        <w:ind w:left="284"/>
      </w:pPr>
      <w:r w:rsidRPr="003F2CB9">
        <w:t>Select one:</w:t>
      </w:r>
    </w:p>
    <w:p w14:paraId="6D6F5CDF" w14:textId="54AD1D7F" w:rsidR="005536CC" w:rsidRPr="002664EC" w:rsidRDefault="005536CC" w:rsidP="002664EC">
      <w:pPr>
        <w:pStyle w:val="ListParagraph"/>
        <w:numPr>
          <w:ilvl w:val="0"/>
          <w:numId w:val="36"/>
        </w:numPr>
        <w:ind w:left="993" w:hanging="426"/>
        <w:rPr>
          <w:rFonts w:ascii="Times New Roman" w:hAnsi="Times New Roman" w:cs="Times New Roman"/>
        </w:rPr>
      </w:pPr>
      <w:r w:rsidRPr="13EF1104">
        <w:rPr>
          <w:rFonts w:ascii="Times New Roman" w:hAnsi="Times New Roman" w:cs="Times New Roman"/>
        </w:rPr>
        <w:t>Conducting literature review</w:t>
      </w:r>
      <w:r w:rsidR="4A6011D5" w:rsidRPr="13EF1104">
        <w:rPr>
          <w:rFonts w:ascii="Times New Roman" w:hAnsi="Times New Roman" w:cs="Times New Roman"/>
        </w:rPr>
        <w:t>s</w:t>
      </w:r>
      <w:r w:rsidRPr="13EF1104">
        <w:rPr>
          <w:rFonts w:ascii="Times New Roman" w:hAnsi="Times New Roman" w:cs="Times New Roman"/>
        </w:rPr>
        <w:t xml:space="preserve"> on a relevant topic</w:t>
      </w:r>
    </w:p>
    <w:p w14:paraId="63792475" w14:textId="4532887A" w:rsidR="00985F7D" w:rsidRDefault="00985F7D" w:rsidP="4A8322B3">
      <w:pPr>
        <w:pStyle w:val="ListParagraph"/>
        <w:numPr>
          <w:ilvl w:val="0"/>
          <w:numId w:val="36"/>
        </w:numPr>
        <w:spacing w:line="257" w:lineRule="auto"/>
        <w:rPr>
          <w:rFonts w:eastAsiaTheme="minorEastAsia"/>
          <w:color w:val="000000" w:themeColor="text1"/>
        </w:rPr>
      </w:pPr>
      <w:r w:rsidRPr="13EF1104">
        <w:rPr>
          <w:rFonts w:ascii="Times New Roman" w:eastAsia="Times New Roman" w:hAnsi="Times New Roman" w:cs="Times New Roman"/>
          <w:color w:val="000000" w:themeColor="text1"/>
        </w:rPr>
        <w:t>Engag</w:t>
      </w:r>
      <w:r w:rsidR="64EEED9F" w:rsidRPr="13EF1104">
        <w:rPr>
          <w:rFonts w:ascii="Times New Roman" w:eastAsia="Times New Roman" w:hAnsi="Times New Roman" w:cs="Times New Roman"/>
          <w:color w:val="000000" w:themeColor="text1"/>
        </w:rPr>
        <w:t>ing</w:t>
      </w:r>
      <w:r w:rsidRPr="13EF1104">
        <w:rPr>
          <w:rFonts w:ascii="Times New Roman" w:eastAsia="Times New Roman" w:hAnsi="Times New Roman" w:cs="Times New Roman"/>
          <w:color w:val="000000" w:themeColor="text1"/>
        </w:rPr>
        <w:t xml:space="preserve"> in grant proposal writing</w:t>
      </w:r>
    </w:p>
    <w:p w14:paraId="644AC1EF" w14:textId="06CC0925" w:rsidR="005536CC" w:rsidRPr="002664EC" w:rsidRDefault="005536CC" w:rsidP="002664EC">
      <w:pPr>
        <w:pStyle w:val="ListParagraph"/>
        <w:numPr>
          <w:ilvl w:val="0"/>
          <w:numId w:val="36"/>
        </w:numPr>
        <w:ind w:left="993" w:hanging="426"/>
        <w:rPr>
          <w:rFonts w:ascii="Times New Roman" w:hAnsi="Times New Roman" w:cs="Times New Roman"/>
        </w:rPr>
      </w:pPr>
      <w:r w:rsidRPr="002664EC">
        <w:rPr>
          <w:rFonts w:ascii="Times New Roman" w:hAnsi="Times New Roman" w:cs="Times New Roman"/>
        </w:rPr>
        <w:t>Coordinating programs, case management, and provi</w:t>
      </w:r>
      <w:r w:rsidR="00BA486D">
        <w:rPr>
          <w:rFonts w:ascii="Times New Roman" w:hAnsi="Times New Roman" w:cs="Times New Roman"/>
        </w:rPr>
        <w:t>di</w:t>
      </w:r>
      <w:r w:rsidRPr="002664EC">
        <w:rPr>
          <w:rFonts w:ascii="Times New Roman" w:hAnsi="Times New Roman" w:cs="Times New Roman"/>
        </w:rPr>
        <w:t xml:space="preserve">ng advice </w:t>
      </w:r>
      <w:r w:rsidRPr="002664EC">
        <w:rPr>
          <w:rFonts w:ascii="Times New Roman" w:hAnsi="Times New Roman" w:cs="Times New Roman"/>
          <w:b/>
          <w:bCs/>
        </w:rPr>
        <w:t>(Correct)</w:t>
      </w:r>
    </w:p>
    <w:p w14:paraId="41B1433F" w14:textId="01365730" w:rsidR="00985F7D" w:rsidRDefault="00985F7D" w:rsidP="4A8322B3">
      <w:pPr>
        <w:pStyle w:val="ListParagraph"/>
        <w:numPr>
          <w:ilvl w:val="0"/>
          <w:numId w:val="36"/>
        </w:numPr>
        <w:spacing w:line="257" w:lineRule="auto"/>
        <w:rPr>
          <w:rFonts w:eastAsiaTheme="minorEastAsia"/>
          <w:color w:val="000000" w:themeColor="text1"/>
        </w:rPr>
      </w:pPr>
      <w:r w:rsidRPr="13EF1104">
        <w:rPr>
          <w:rFonts w:ascii="Times New Roman" w:eastAsia="Times New Roman" w:hAnsi="Times New Roman" w:cs="Times New Roman"/>
          <w:color w:val="000000" w:themeColor="text1"/>
        </w:rPr>
        <w:t>Participat</w:t>
      </w:r>
      <w:r w:rsidR="5A2AF592" w:rsidRPr="13EF1104">
        <w:rPr>
          <w:rFonts w:ascii="Times New Roman" w:eastAsia="Times New Roman" w:hAnsi="Times New Roman" w:cs="Times New Roman"/>
          <w:color w:val="000000" w:themeColor="text1"/>
        </w:rPr>
        <w:t>ing</w:t>
      </w:r>
      <w:r w:rsidRPr="13EF1104">
        <w:rPr>
          <w:rFonts w:ascii="Times New Roman" w:eastAsia="Times New Roman" w:hAnsi="Times New Roman" w:cs="Times New Roman"/>
          <w:color w:val="000000" w:themeColor="text1"/>
        </w:rPr>
        <w:t xml:space="preserve"> in stud</w:t>
      </w:r>
      <w:r w:rsidR="00652CCA" w:rsidRPr="13EF1104">
        <w:rPr>
          <w:rFonts w:ascii="Times New Roman" w:eastAsia="Times New Roman" w:hAnsi="Times New Roman" w:cs="Times New Roman"/>
          <w:color w:val="000000" w:themeColor="text1"/>
        </w:rPr>
        <w:t>ies</w:t>
      </w:r>
      <w:r w:rsidRPr="13EF1104">
        <w:rPr>
          <w:rFonts w:ascii="Times New Roman" w:eastAsia="Times New Roman" w:hAnsi="Times New Roman" w:cs="Times New Roman"/>
          <w:color w:val="000000" w:themeColor="text1"/>
        </w:rPr>
        <w:t>, needs assessments, community consultations, monitoring and evaluations</w:t>
      </w:r>
    </w:p>
    <w:p w14:paraId="246988FB" w14:textId="1498F398" w:rsidR="005536CC" w:rsidRPr="002664EC" w:rsidRDefault="00985F7D" w:rsidP="002664EC">
      <w:pPr>
        <w:pStyle w:val="ListParagraph"/>
        <w:numPr>
          <w:ilvl w:val="0"/>
          <w:numId w:val="36"/>
        </w:numPr>
        <w:ind w:left="993" w:hanging="426"/>
        <w:rPr>
          <w:rFonts w:ascii="Times New Roman" w:hAnsi="Times New Roman" w:cs="Times New Roman"/>
        </w:rPr>
      </w:pPr>
      <w:r>
        <w:rPr>
          <w:rFonts w:ascii="Times New Roman" w:hAnsi="Times New Roman" w:cs="Times New Roman"/>
        </w:rPr>
        <w:t>All of them</w:t>
      </w:r>
    </w:p>
    <w:p w14:paraId="7FB8D7FA" w14:textId="4AC5D181" w:rsidR="005536CC" w:rsidRPr="003F2CB9" w:rsidRDefault="005536CC" w:rsidP="002664EC">
      <w:pPr>
        <w:pStyle w:val="ListParagraph"/>
        <w:ind w:left="567"/>
        <w:rPr>
          <w:rFonts w:ascii="Times New Roman" w:hAnsi="Times New Roman" w:cs="Times New Roman"/>
        </w:rPr>
      </w:pPr>
      <w:r w:rsidRPr="003F2CB9">
        <w:rPr>
          <w:rFonts w:ascii="Times New Roman" w:hAnsi="Times New Roman" w:cs="Times New Roman"/>
          <w:b/>
          <w:bCs/>
        </w:rPr>
        <w:t>Feedback if a wrong option is selected</w:t>
      </w:r>
      <w:r w:rsidRPr="003F2CB9">
        <w:rPr>
          <w:rFonts w:ascii="Times New Roman" w:hAnsi="Times New Roman" w:cs="Times New Roman"/>
        </w:rPr>
        <w:t xml:space="preserve">: </w:t>
      </w:r>
      <w:r>
        <w:rPr>
          <w:rFonts w:ascii="Times New Roman" w:hAnsi="Times New Roman" w:cs="Times New Roman"/>
        </w:rPr>
        <w:t>C</w:t>
      </w:r>
      <w:r w:rsidRPr="003F2CB9">
        <w:rPr>
          <w:rFonts w:ascii="Times New Roman" w:hAnsi="Times New Roman" w:cs="Times New Roman"/>
        </w:rPr>
        <w:t>oordinating programs</w:t>
      </w:r>
      <w:r>
        <w:rPr>
          <w:rFonts w:ascii="Times New Roman" w:hAnsi="Times New Roman" w:cs="Times New Roman"/>
        </w:rPr>
        <w:t>,</w:t>
      </w:r>
      <w:r w:rsidRPr="003F2CB9">
        <w:rPr>
          <w:rFonts w:ascii="Times New Roman" w:hAnsi="Times New Roman" w:cs="Times New Roman"/>
        </w:rPr>
        <w:t xml:space="preserve"> </w:t>
      </w:r>
      <w:r>
        <w:rPr>
          <w:rFonts w:ascii="Times New Roman" w:hAnsi="Times New Roman" w:cs="Times New Roman"/>
        </w:rPr>
        <w:t>c</w:t>
      </w:r>
      <w:r w:rsidRPr="003F2CB9">
        <w:rPr>
          <w:rFonts w:ascii="Times New Roman" w:hAnsi="Times New Roman" w:cs="Times New Roman"/>
        </w:rPr>
        <w:t>ase management, and provi</w:t>
      </w:r>
      <w:r w:rsidR="00BA486D">
        <w:rPr>
          <w:rFonts w:ascii="Times New Roman" w:hAnsi="Times New Roman" w:cs="Times New Roman"/>
        </w:rPr>
        <w:t>di</w:t>
      </w:r>
      <w:r w:rsidRPr="003F2CB9">
        <w:rPr>
          <w:rFonts w:ascii="Times New Roman" w:hAnsi="Times New Roman" w:cs="Times New Roman"/>
        </w:rPr>
        <w:t xml:space="preserve">ng advice, are some examples of general activities </w:t>
      </w:r>
      <w:r>
        <w:rPr>
          <w:rFonts w:ascii="Times New Roman" w:hAnsi="Times New Roman" w:cs="Times New Roman"/>
        </w:rPr>
        <w:t>in</w:t>
      </w:r>
      <w:r w:rsidRPr="003F2CB9">
        <w:rPr>
          <w:rFonts w:ascii="Times New Roman" w:hAnsi="Times New Roman" w:cs="Times New Roman"/>
        </w:rPr>
        <w:t xml:space="preserve"> social work. However, the strategies mentioned in this training are </w:t>
      </w:r>
      <w:r w:rsidR="00985F7D">
        <w:rPr>
          <w:rFonts w:ascii="Times New Roman" w:hAnsi="Times New Roman" w:cs="Times New Roman"/>
        </w:rPr>
        <w:t>illustrations</w:t>
      </w:r>
      <w:r>
        <w:rPr>
          <w:rFonts w:ascii="Times New Roman" w:hAnsi="Times New Roman" w:cs="Times New Roman"/>
        </w:rPr>
        <w:t xml:space="preserve"> of research activities that can be included in field placements</w:t>
      </w:r>
      <w:r w:rsidRPr="003F2CB9">
        <w:rPr>
          <w:rFonts w:ascii="Times New Roman" w:hAnsi="Times New Roman" w:cs="Times New Roman"/>
        </w:rPr>
        <w:t>.</w:t>
      </w:r>
    </w:p>
    <w:p w14:paraId="204234DD" w14:textId="77777777" w:rsidR="005536CC" w:rsidRDefault="005536CC" w:rsidP="00C90A06">
      <w:pPr>
        <w:ind w:left="360"/>
        <w:rPr>
          <w:b/>
          <w:bCs/>
        </w:rPr>
      </w:pPr>
    </w:p>
    <w:p w14:paraId="2F32A1EA" w14:textId="794CCE3C" w:rsidR="002664EC" w:rsidRPr="002664EC" w:rsidRDefault="002664EC" w:rsidP="002664EC">
      <w:pPr>
        <w:ind w:left="360"/>
        <w:rPr>
          <w:b/>
          <w:bCs/>
        </w:rPr>
      </w:pPr>
      <w:r w:rsidRPr="002664EC">
        <w:rPr>
          <w:b/>
          <w:bCs/>
        </w:rPr>
        <w:t xml:space="preserve">Question </w:t>
      </w:r>
      <w:r w:rsidR="00063DE5">
        <w:rPr>
          <w:b/>
          <w:bCs/>
        </w:rPr>
        <w:t>1</w:t>
      </w:r>
      <w:r w:rsidR="00FA7896">
        <w:rPr>
          <w:b/>
          <w:bCs/>
        </w:rPr>
        <w:t>5</w:t>
      </w:r>
    </w:p>
    <w:p w14:paraId="14D7C1DD" w14:textId="77777777" w:rsidR="00D77F21" w:rsidRPr="00EE505C" w:rsidRDefault="00D77F21" w:rsidP="00BB59CB">
      <w:pPr>
        <w:ind w:firstLine="360"/>
      </w:pPr>
      <w:r w:rsidRPr="23468EE5">
        <w:t>Question text</w:t>
      </w:r>
    </w:p>
    <w:p w14:paraId="3434F761" w14:textId="77777777" w:rsidR="00D77F21" w:rsidRPr="003F2CB9" w:rsidRDefault="00D77F21" w:rsidP="005536CC">
      <w:pPr>
        <w:ind w:left="426"/>
      </w:pPr>
      <w:r w:rsidRPr="003F2CB9">
        <w:t xml:space="preserve">Which of the following </w:t>
      </w:r>
      <w:r>
        <w:t>are practical considerations for including practice research into social work field education</w:t>
      </w:r>
      <w:r w:rsidRPr="003F2CB9">
        <w:t>?</w:t>
      </w:r>
    </w:p>
    <w:p w14:paraId="6F0311A3" w14:textId="77777777" w:rsidR="00D77F21" w:rsidRPr="003F2CB9" w:rsidRDefault="00D77F21" w:rsidP="005536CC">
      <w:pPr>
        <w:ind w:left="426"/>
      </w:pPr>
    </w:p>
    <w:p w14:paraId="63C88C67" w14:textId="77777777" w:rsidR="00D77F21" w:rsidRPr="003F2CB9" w:rsidRDefault="00D77F21" w:rsidP="005536CC">
      <w:pPr>
        <w:ind w:left="426"/>
      </w:pPr>
      <w:r w:rsidRPr="003F2CB9">
        <w:t>Select one:</w:t>
      </w:r>
    </w:p>
    <w:p w14:paraId="1FBF44BB" w14:textId="01686000" w:rsidR="00D77F21" w:rsidRDefault="00D77F21" w:rsidP="00293B2F">
      <w:pPr>
        <w:pStyle w:val="ListParagraph"/>
        <w:numPr>
          <w:ilvl w:val="0"/>
          <w:numId w:val="35"/>
        </w:numPr>
        <w:ind w:left="993" w:hanging="426"/>
        <w:rPr>
          <w:rFonts w:ascii="Times New Roman" w:hAnsi="Times New Roman" w:cs="Times New Roman"/>
        </w:rPr>
      </w:pPr>
      <w:r>
        <w:rPr>
          <w:rFonts w:ascii="Times New Roman" w:hAnsi="Times New Roman" w:cs="Times New Roman"/>
        </w:rPr>
        <w:t>Learning agreements should be designed to incorporated practice-based research as the focus of the practicum, follow</w:t>
      </w:r>
      <w:r w:rsidR="00CF792B">
        <w:rPr>
          <w:rFonts w:ascii="Times New Roman" w:hAnsi="Times New Roman" w:cs="Times New Roman"/>
        </w:rPr>
        <w:t>ing</w:t>
      </w:r>
      <w:r>
        <w:rPr>
          <w:rFonts w:ascii="Times New Roman" w:hAnsi="Times New Roman" w:cs="Times New Roman"/>
        </w:rPr>
        <w:t xml:space="preserve"> up with evaluation and field integration seminars</w:t>
      </w:r>
    </w:p>
    <w:p w14:paraId="07BC7056" w14:textId="3026EC3C" w:rsidR="00D77F21" w:rsidRPr="00196D36" w:rsidRDefault="000B1641" w:rsidP="00293B2F">
      <w:pPr>
        <w:pStyle w:val="ListParagraph"/>
        <w:numPr>
          <w:ilvl w:val="0"/>
          <w:numId w:val="35"/>
        </w:numPr>
        <w:ind w:left="993" w:hanging="426"/>
        <w:rPr>
          <w:rFonts w:ascii="Times New Roman" w:hAnsi="Times New Roman" w:cs="Times New Roman"/>
        </w:rPr>
      </w:pPr>
      <w:r>
        <w:rPr>
          <w:rFonts w:ascii="Times New Roman" w:hAnsi="Times New Roman" w:cs="Times New Roman"/>
        </w:rPr>
        <w:t xml:space="preserve">Social work students can learn about practice research by incorporating practice research activities into </w:t>
      </w:r>
      <w:r w:rsidRPr="00FA7896">
        <w:rPr>
          <w:rFonts w:ascii="Times New Roman" w:eastAsia="Times New Roman" w:hAnsi="Times New Roman" w:cs="Times New Roman"/>
          <w:color w:val="000000" w:themeColor="text1"/>
        </w:rPr>
        <w:t xml:space="preserve">the Learning Agreement </w:t>
      </w:r>
      <w:r w:rsidRPr="00FA7896">
        <w:rPr>
          <w:rFonts w:ascii="Times New Roman" w:eastAsia="Times New Roman" w:hAnsi="Times New Roman" w:cs="Times New Roman"/>
        </w:rPr>
        <w:t>Contract</w:t>
      </w:r>
      <w:r w:rsidRPr="00FA7896">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 order to increase critical think</w:t>
      </w:r>
      <w:r w:rsidR="00CC2FF3">
        <w:rPr>
          <w:rFonts w:ascii="Times New Roman" w:eastAsia="Times New Roman" w:hAnsi="Times New Roman" w:cs="Times New Roman"/>
          <w:color w:val="000000" w:themeColor="text1"/>
        </w:rPr>
        <w:t>ing</w:t>
      </w:r>
      <w:r>
        <w:rPr>
          <w:rFonts w:ascii="Times New Roman" w:eastAsia="Times New Roman" w:hAnsi="Times New Roman" w:cs="Times New Roman"/>
          <w:color w:val="000000" w:themeColor="text1"/>
        </w:rPr>
        <w:t xml:space="preserve"> and critical research skills.  </w:t>
      </w:r>
      <w:r w:rsidR="00D77F21" w:rsidRPr="003F2CB9">
        <w:rPr>
          <w:rFonts w:ascii="Times New Roman" w:hAnsi="Times New Roman" w:cs="Times New Roman"/>
          <w:b/>
          <w:bCs/>
        </w:rPr>
        <w:t>(Correct)</w:t>
      </w:r>
    </w:p>
    <w:p w14:paraId="632E41C5" w14:textId="77777777" w:rsidR="00D77F21" w:rsidRDefault="00D77F21" w:rsidP="00293B2F">
      <w:pPr>
        <w:pStyle w:val="ListParagraph"/>
        <w:numPr>
          <w:ilvl w:val="0"/>
          <w:numId w:val="35"/>
        </w:numPr>
        <w:ind w:left="993" w:hanging="426"/>
        <w:rPr>
          <w:rFonts w:ascii="Times New Roman" w:hAnsi="Times New Roman" w:cs="Times New Roman"/>
        </w:rPr>
      </w:pPr>
      <w:r>
        <w:rPr>
          <w:rFonts w:ascii="Times New Roman" w:hAnsi="Times New Roman" w:cs="Times New Roman"/>
        </w:rPr>
        <w:t xml:space="preserve">None of the above </w:t>
      </w:r>
    </w:p>
    <w:p w14:paraId="009E1B0E" w14:textId="0DD5917C" w:rsidR="00D77F21" w:rsidRPr="00196D36" w:rsidRDefault="00D77F21" w:rsidP="00293B2F">
      <w:pPr>
        <w:spacing w:line="257" w:lineRule="auto"/>
        <w:ind w:left="567"/>
      </w:pPr>
      <w:r w:rsidRPr="687DE83B">
        <w:rPr>
          <w:b/>
          <w:bCs/>
          <w:color w:val="000000" w:themeColor="text1"/>
        </w:rPr>
        <w:t xml:space="preserve">Feedback if </w:t>
      </w:r>
      <w:r w:rsidR="002664EC" w:rsidRPr="687DE83B">
        <w:rPr>
          <w:b/>
          <w:bCs/>
        </w:rPr>
        <w:t>the wrong option is selected</w:t>
      </w:r>
      <w:r w:rsidRPr="687DE83B">
        <w:rPr>
          <w:color w:val="000000" w:themeColor="text1"/>
        </w:rPr>
        <w:t xml:space="preserve">: Practice-based research is not the focus of this training. The focus of this training </w:t>
      </w:r>
      <w:r w:rsidR="5B43BAE8" w:rsidRPr="687DE83B">
        <w:rPr>
          <w:color w:val="000000" w:themeColor="text1"/>
        </w:rPr>
        <w:t>is practice</w:t>
      </w:r>
      <w:r w:rsidRPr="687DE83B">
        <w:rPr>
          <w:color w:val="000000" w:themeColor="text1"/>
        </w:rPr>
        <w:t xml:space="preserve"> research</w:t>
      </w:r>
      <w:r w:rsidR="3656233F" w:rsidRPr="687DE83B">
        <w:rPr>
          <w:color w:val="000000" w:themeColor="text1"/>
        </w:rPr>
        <w:t xml:space="preserve"> and </w:t>
      </w:r>
      <w:r w:rsidR="524305AD" w:rsidRPr="687DE83B">
        <w:rPr>
          <w:color w:val="000000" w:themeColor="text1"/>
        </w:rPr>
        <w:t>its</w:t>
      </w:r>
      <w:r w:rsidR="3656233F" w:rsidRPr="687DE83B">
        <w:rPr>
          <w:color w:val="000000" w:themeColor="text1"/>
        </w:rPr>
        <w:t xml:space="preserve"> incorporation into field education</w:t>
      </w:r>
      <w:r w:rsidRPr="687DE83B">
        <w:rPr>
          <w:color w:val="000000" w:themeColor="text1"/>
        </w:rPr>
        <w:t xml:space="preserve"> which can significantly assist students in developing competences. Therefore, </w:t>
      </w:r>
      <w:r>
        <w:t xml:space="preserve">learning contracts </w:t>
      </w:r>
      <w:r w:rsidR="00CF792B">
        <w:t xml:space="preserve">can </w:t>
      </w:r>
      <w:r>
        <w:t>be designed to incorporate researc</w:t>
      </w:r>
      <w:r w:rsidR="00CF792B">
        <w:t>h</w:t>
      </w:r>
      <w:r>
        <w:t xml:space="preserve"> </w:t>
      </w:r>
      <w:r w:rsidR="00CF792B">
        <w:t>activities</w:t>
      </w:r>
      <w:r>
        <w:t xml:space="preserve"> that </w:t>
      </w:r>
      <w:r w:rsidR="00CF792B">
        <w:t>are follow</w:t>
      </w:r>
      <w:r w:rsidR="2CC86956">
        <w:t>ed</w:t>
      </w:r>
      <w:r w:rsidR="00CF792B">
        <w:t xml:space="preserve"> by reflection</w:t>
      </w:r>
      <w:r>
        <w:t xml:space="preserve"> and </w:t>
      </w:r>
      <w:r w:rsidR="004A5596">
        <w:t>discussion</w:t>
      </w:r>
      <w:r w:rsidR="00CF792B">
        <w:t xml:space="preserve"> with the field instructor and during field integration seminars. </w:t>
      </w:r>
    </w:p>
    <w:p w14:paraId="3A077915" w14:textId="77777777" w:rsidR="003B6E47" w:rsidRPr="00EE505C" w:rsidRDefault="003B6E47" w:rsidP="00F42C2E"/>
    <w:p w14:paraId="12E7AD36" w14:textId="02551A6C" w:rsidR="00433AF4" w:rsidRPr="00EE505C" w:rsidRDefault="00433AF4" w:rsidP="00BB59CB">
      <w:pPr>
        <w:ind w:left="284"/>
        <w:rPr>
          <w:b/>
          <w:bCs/>
        </w:rPr>
      </w:pPr>
      <w:r w:rsidRPr="23468EE5">
        <w:rPr>
          <w:b/>
          <w:bCs/>
        </w:rPr>
        <w:t xml:space="preserve">Question </w:t>
      </w:r>
      <w:r w:rsidR="00063DE5">
        <w:rPr>
          <w:b/>
          <w:bCs/>
        </w:rPr>
        <w:t>1</w:t>
      </w:r>
      <w:r w:rsidR="00FA7896">
        <w:rPr>
          <w:b/>
          <w:bCs/>
        </w:rPr>
        <w:t>6</w:t>
      </w:r>
    </w:p>
    <w:p w14:paraId="7301C7A5" w14:textId="77777777" w:rsidR="00433AF4" w:rsidRPr="00EE505C" w:rsidRDefault="00433AF4" w:rsidP="00BB59CB">
      <w:pPr>
        <w:ind w:left="284"/>
      </w:pPr>
      <w:r w:rsidRPr="23468EE5">
        <w:t>Question text</w:t>
      </w:r>
    </w:p>
    <w:p w14:paraId="6B814B23" w14:textId="4B4C2731" w:rsidR="00C53BA6" w:rsidRPr="004B7E0F" w:rsidRDefault="00C53BA6" w:rsidP="00BB59CB">
      <w:pPr>
        <w:ind w:left="284"/>
        <w:rPr>
          <w:rStyle w:val="eop"/>
          <w:color w:val="000000" w:themeColor="text1"/>
        </w:rPr>
      </w:pPr>
      <w:r w:rsidRPr="004B7E0F">
        <w:rPr>
          <w:rStyle w:val="normaltextrun"/>
          <w:color w:val="000000" w:themeColor="text1"/>
          <w:shd w:val="clear" w:color="auto" w:fill="FFFFFF"/>
        </w:rPr>
        <w:t xml:space="preserve">Incorporating practice research assessment skills into the student’s </w:t>
      </w:r>
      <w:r w:rsidR="00CC2FF3">
        <w:rPr>
          <w:rStyle w:val="normaltextrun"/>
          <w:color w:val="000000" w:themeColor="text1"/>
          <w:shd w:val="clear" w:color="auto" w:fill="FFFFFF"/>
        </w:rPr>
        <w:t>L</w:t>
      </w:r>
      <w:r w:rsidRPr="004B7E0F">
        <w:rPr>
          <w:rStyle w:val="normaltextrun"/>
          <w:color w:val="000000" w:themeColor="text1"/>
          <w:shd w:val="clear" w:color="auto" w:fill="FFFFFF"/>
        </w:rPr>
        <w:t xml:space="preserve">earning </w:t>
      </w:r>
      <w:r w:rsidR="00CC2FF3">
        <w:rPr>
          <w:rStyle w:val="normaltextrun"/>
          <w:color w:val="000000" w:themeColor="text1"/>
          <w:shd w:val="clear" w:color="auto" w:fill="FFFFFF"/>
        </w:rPr>
        <w:t>A</w:t>
      </w:r>
      <w:r w:rsidRPr="004B7E0F">
        <w:rPr>
          <w:rStyle w:val="normaltextrun"/>
          <w:color w:val="000000" w:themeColor="text1"/>
          <w:shd w:val="clear" w:color="auto" w:fill="FFFFFF"/>
        </w:rPr>
        <w:t xml:space="preserve">greement </w:t>
      </w:r>
      <w:r w:rsidR="00CC2FF3">
        <w:rPr>
          <w:rStyle w:val="normaltextrun"/>
          <w:color w:val="000000" w:themeColor="text1"/>
          <w:shd w:val="clear" w:color="auto" w:fill="FFFFFF"/>
        </w:rPr>
        <w:t xml:space="preserve">Contract </w:t>
      </w:r>
      <w:r w:rsidR="0FEB87CA">
        <w:rPr>
          <w:rStyle w:val="normaltextrun"/>
          <w:color w:val="000000" w:themeColor="text1"/>
          <w:shd w:val="clear" w:color="auto" w:fill="FFFFFF"/>
        </w:rPr>
        <w:t xml:space="preserve">will </w:t>
      </w:r>
      <w:r w:rsidRPr="004B7E0F">
        <w:rPr>
          <w:rStyle w:val="normaltextrun"/>
          <w:color w:val="000000" w:themeColor="text1"/>
          <w:shd w:val="clear" w:color="auto" w:fill="FFFFFF"/>
        </w:rPr>
        <w:t xml:space="preserve">provide reflection opportunities to identify skill acquisition on research practice that </w:t>
      </w:r>
      <w:r w:rsidR="64C297DA" w:rsidRPr="004B7E0F">
        <w:rPr>
          <w:rStyle w:val="normaltextrun"/>
          <w:color w:val="000000" w:themeColor="text1"/>
          <w:shd w:val="clear" w:color="auto" w:fill="FFFFFF"/>
        </w:rPr>
        <w:t>is be</w:t>
      </w:r>
      <w:r w:rsidRPr="004B7E0F">
        <w:rPr>
          <w:rStyle w:val="normaltextrun"/>
          <w:color w:val="000000" w:themeColor="text1"/>
          <w:shd w:val="clear" w:color="auto" w:fill="FFFFFF"/>
        </w:rPr>
        <w:t xml:space="preserve"> fundamental in students’ future roles as social workers.</w:t>
      </w:r>
      <w:r w:rsidRPr="004B7E0F">
        <w:rPr>
          <w:rStyle w:val="eop"/>
          <w:color w:val="000000" w:themeColor="text1"/>
          <w:shd w:val="clear" w:color="auto" w:fill="FFFFFF"/>
        </w:rPr>
        <w:t> </w:t>
      </w:r>
    </w:p>
    <w:p w14:paraId="5215768C" w14:textId="77777777" w:rsidR="00433AF4" w:rsidRPr="00EE505C" w:rsidRDefault="00433AF4" w:rsidP="00BB59CB">
      <w:pPr>
        <w:ind w:left="284"/>
      </w:pPr>
    </w:p>
    <w:p w14:paraId="7BCC5D38" w14:textId="77777777" w:rsidR="00C53BA6" w:rsidRPr="00EE505C" w:rsidRDefault="00C53BA6" w:rsidP="00BB59CB">
      <w:pPr>
        <w:ind w:left="284"/>
      </w:pPr>
      <w:r w:rsidRPr="23468EE5">
        <w:t>Select one:</w:t>
      </w:r>
    </w:p>
    <w:p w14:paraId="6A2133B0" w14:textId="77777777" w:rsidR="00C53BA6" w:rsidRPr="00EE505C" w:rsidRDefault="00C53BA6" w:rsidP="00BB59CB">
      <w:pPr>
        <w:ind w:left="284"/>
        <w:rPr>
          <w:b/>
          <w:bCs/>
        </w:rPr>
      </w:pPr>
      <w:r w:rsidRPr="23468EE5">
        <w:t xml:space="preserve">a. True </w:t>
      </w:r>
      <w:r w:rsidRPr="23468EE5">
        <w:rPr>
          <w:b/>
          <w:bCs/>
        </w:rPr>
        <w:t>(Correct)</w:t>
      </w:r>
    </w:p>
    <w:p w14:paraId="16C8DB01" w14:textId="77777777" w:rsidR="00C53BA6" w:rsidRDefault="00C53BA6" w:rsidP="00BB59CB">
      <w:pPr>
        <w:ind w:left="284"/>
      </w:pPr>
      <w:r w:rsidRPr="23468EE5">
        <w:t>d. False</w:t>
      </w:r>
    </w:p>
    <w:p w14:paraId="5549FF77" w14:textId="43C67637" w:rsidR="001F66F4" w:rsidRDefault="00C53BA6" w:rsidP="4A8322B3">
      <w:pPr>
        <w:ind w:left="284"/>
        <w:rPr>
          <w:rStyle w:val="normaltextrun"/>
          <w:color w:val="0E101A"/>
        </w:rPr>
      </w:pPr>
      <w:r w:rsidRPr="23468EE5">
        <w:rPr>
          <w:b/>
          <w:bCs/>
        </w:rPr>
        <w:t>Feedback if the false option is selected</w:t>
      </w:r>
      <w:r w:rsidRPr="23468EE5">
        <w:t xml:space="preserve">: </w:t>
      </w:r>
      <w:r w:rsidR="001F66F4" w:rsidRPr="23468EE5">
        <w:t>I</w:t>
      </w:r>
      <w:r w:rsidR="001F66F4" w:rsidRPr="23468EE5">
        <w:rPr>
          <w:rStyle w:val="normaltextrun"/>
          <w:color w:val="000000"/>
          <w:shd w:val="clear" w:color="auto" w:fill="FFFFFF"/>
        </w:rPr>
        <w:t>ncorporating practice research</w:t>
      </w:r>
      <w:r w:rsidR="004B7E0F">
        <w:rPr>
          <w:rStyle w:val="normaltextrun"/>
          <w:color w:val="000000"/>
          <w:shd w:val="clear" w:color="auto" w:fill="FFFFFF"/>
        </w:rPr>
        <w:t xml:space="preserve"> </w:t>
      </w:r>
      <w:r w:rsidR="001F66F4" w:rsidRPr="23468EE5">
        <w:rPr>
          <w:rStyle w:val="normaltextrun"/>
          <w:color w:val="000000"/>
          <w:shd w:val="clear" w:color="auto" w:fill="FFFFFF"/>
        </w:rPr>
        <w:t xml:space="preserve">assessment skills into the student’s learning agreement is a useful strategy to </w:t>
      </w:r>
      <w:r w:rsidR="001F66F4" w:rsidRPr="23468EE5">
        <w:rPr>
          <w:rStyle w:val="normaltextrun"/>
          <w:color w:val="0E101A"/>
          <w:shd w:val="clear" w:color="auto" w:fill="FFFFFF"/>
        </w:rPr>
        <w:t>demonstrate how research</w:t>
      </w:r>
      <w:r w:rsidR="26253485" w:rsidRPr="23468EE5">
        <w:rPr>
          <w:rStyle w:val="normaltextrun"/>
          <w:color w:val="0E101A"/>
          <w:shd w:val="clear" w:color="auto" w:fill="FFFFFF"/>
        </w:rPr>
        <w:t xml:space="preserve"> has </w:t>
      </w:r>
      <w:r w:rsidR="001F66F4" w:rsidRPr="23468EE5">
        <w:rPr>
          <w:rStyle w:val="normaltextrun"/>
          <w:color w:val="0E101A"/>
          <w:shd w:val="clear" w:color="auto" w:fill="FFFFFF"/>
        </w:rPr>
        <w:t>informed their practice and how practice informed their research</w:t>
      </w:r>
      <w:r w:rsidR="1511E1CB" w:rsidRPr="23468EE5">
        <w:rPr>
          <w:rStyle w:val="normaltextrun"/>
          <w:color w:val="0E101A"/>
          <w:shd w:val="clear" w:color="auto" w:fill="FFFFFF"/>
        </w:rPr>
        <w:t xml:space="preserve"> </w:t>
      </w:r>
      <w:r w:rsidR="1511E1CB" w:rsidRPr="4A8322B3">
        <w:rPr>
          <w:rStyle w:val="normaltextrun"/>
          <w:color w:val="0E101A"/>
        </w:rPr>
        <w:t>at the end of the practic</w:t>
      </w:r>
      <w:r w:rsidR="2A529710" w:rsidRPr="4A8322B3">
        <w:rPr>
          <w:rStyle w:val="normaltextrun"/>
          <w:color w:val="0E101A"/>
        </w:rPr>
        <w:t>um</w:t>
      </w:r>
    </w:p>
    <w:p w14:paraId="328676B4" w14:textId="12DA6AE0" w:rsidR="00C53BA6" w:rsidRDefault="00C53BA6" w:rsidP="00BB59CB">
      <w:pPr>
        <w:ind w:left="284"/>
      </w:pPr>
    </w:p>
    <w:p w14:paraId="347CB262" w14:textId="50DA91F5" w:rsidR="00FA7896" w:rsidRPr="00EE505C" w:rsidRDefault="00FA7896" w:rsidP="00FA7896">
      <w:pPr>
        <w:ind w:left="284"/>
        <w:rPr>
          <w:b/>
          <w:bCs/>
        </w:rPr>
      </w:pPr>
      <w:r w:rsidRPr="23468EE5">
        <w:rPr>
          <w:b/>
          <w:bCs/>
        </w:rPr>
        <w:t xml:space="preserve">Question </w:t>
      </w:r>
      <w:r>
        <w:rPr>
          <w:b/>
          <w:bCs/>
        </w:rPr>
        <w:t>17</w:t>
      </w:r>
    </w:p>
    <w:p w14:paraId="2ED43491" w14:textId="77777777" w:rsidR="00FA7896" w:rsidRPr="00EE505C" w:rsidRDefault="00FA7896" w:rsidP="00FA7896">
      <w:pPr>
        <w:ind w:left="284"/>
      </w:pPr>
      <w:r w:rsidRPr="23468EE5">
        <w:t>Question text</w:t>
      </w:r>
    </w:p>
    <w:p w14:paraId="40C82BCB" w14:textId="114D6AA4" w:rsidR="00FA7896" w:rsidRDefault="00FA7896" w:rsidP="00BB59CB">
      <w:pPr>
        <w:ind w:left="284"/>
      </w:pPr>
      <w:r>
        <w:t xml:space="preserve">The evaluation of Practice Research in Field Education is well established, and </w:t>
      </w:r>
      <w:r w:rsidR="585589E6">
        <w:t>must</w:t>
      </w:r>
      <w:r>
        <w:t xml:space="preserve"> follow a unique evaluation model.  </w:t>
      </w:r>
    </w:p>
    <w:p w14:paraId="207DBA9B" w14:textId="77777777" w:rsidR="00FA7896" w:rsidRDefault="00FA7896" w:rsidP="00BB59CB">
      <w:pPr>
        <w:ind w:left="284"/>
      </w:pPr>
    </w:p>
    <w:p w14:paraId="3ED8AB63" w14:textId="77777777" w:rsidR="00FA7896" w:rsidRDefault="00FA7896" w:rsidP="00FA7896">
      <w:pPr>
        <w:ind w:left="360"/>
      </w:pPr>
      <w:r w:rsidRPr="23468EE5">
        <w:t>Select one:</w:t>
      </w:r>
    </w:p>
    <w:p w14:paraId="1933C1C5" w14:textId="1CAF30B1" w:rsidR="00FA7896" w:rsidRPr="001C4E7C" w:rsidRDefault="00FA7896" w:rsidP="00FA7896">
      <w:pPr>
        <w:pStyle w:val="ListParagraph"/>
        <w:numPr>
          <w:ilvl w:val="0"/>
          <w:numId w:val="46"/>
        </w:numPr>
        <w:rPr>
          <w:rFonts w:ascii="Times New Roman" w:eastAsia="Times New Roman" w:hAnsi="Times New Roman" w:cs="Times New Roman"/>
        </w:rPr>
      </w:pPr>
      <w:r w:rsidRPr="23468EE5">
        <w:rPr>
          <w:rFonts w:ascii="Times New Roman" w:eastAsia="Times New Roman" w:hAnsi="Times New Roman" w:cs="Times New Roman"/>
        </w:rPr>
        <w:t xml:space="preserve">True </w:t>
      </w:r>
    </w:p>
    <w:p w14:paraId="719D5D02" w14:textId="07EBB59E" w:rsidR="00FA7896" w:rsidRDefault="00FA7896" w:rsidP="00FA7896">
      <w:pPr>
        <w:pStyle w:val="ListParagraph"/>
        <w:numPr>
          <w:ilvl w:val="0"/>
          <w:numId w:val="46"/>
        </w:numPr>
        <w:rPr>
          <w:rFonts w:ascii="Times New Roman" w:eastAsia="Times New Roman" w:hAnsi="Times New Roman" w:cs="Times New Roman"/>
        </w:rPr>
      </w:pPr>
      <w:r w:rsidRPr="23468EE5">
        <w:rPr>
          <w:rFonts w:ascii="Times New Roman" w:eastAsia="Times New Roman" w:hAnsi="Times New Roman" w:cs="Times New Roman"/>
        </w:rPr>
        <w:t xml:space="preserve">False </w:t>
      </w:r>
      <w:r w:rsidRPr="23468EE5">
        <w:rPr>
          <w:rFonts w:ascii="Times New Roman" w:eastAsia="Times New Roman" w:hAnsi="Times New Roman" w:cs="Times New Roman"/>
          <w:b/>
          <w:bCs/>
        </w:rPr>
        <w:t>(Correct)</w:t>
      </w:r>
    </w:p>
    <w:p w14:paraId="698E5B3F" w14:textId="067DC06A" w:rsidR="00FA7896" w:rsidRDefault="00FA7896" w:rsidP="00FA7896">
      <w:pPr>
        <w:ind w:left="284"/>
      </w:pPr>
      <w:r w:rsidRPr="13EF1104">
        <w:rPr>
          <w:b/>
          <w:bCs/>
        </w:rPr>
        <w:t>Feedback if the true option is selected</w:t>
      </w:r>
      <w:r>
        <w:t xml:space="preserve">: The evaluation of Practice Research in Field Education is not well established </w:t>
      </w:r>
      <w:r w:rsidR="32F2614D">
        <w:t xml:space="preserve">because </w:t>
      </w:r>
      <w:r>
        <w:t xml:space="preserve">practice research is a newer undertaking in field education and social work practice. However, there are some tools that currently exist in evaluating research for students that can be apply. </w:t>
      </w:r>
    </w:p>
    <w:p w14:paraId="2422F8DA" w14:textId="77777777" w:rsidR="00FA7896" w:rsidRDefault="00FA7896" w:rsidP="00BB59CB">
      <w:pPr>
        <w:ind w:left="284"/>
      </w:pPr>
    </w:p>
    <w:p w14:paraId="70C34367" w14:textId="77777777" w:rsidR="00FA7896" w:rsidRDefault="00FA7896" w:rsidP="00BB59CB">
      <w:pPr>
        <w:ind w:left="284"/>
      </w:pPr>
    </w:p>
    <w:p w14:paraId="585B3A4E" w14:textId="77777777" w:rsidR="00FA7896" w:rsidRDefault="00FA7896" w:rsidP="00BB59CB">
      <w:pPr>
        <w:ind w:left="284"/>
      </w:pPr>
    </w:p>
    <w:p w14:paraId="65A3D4FA" w14:textId="2E46354A" w:rsidR="00FE7AAB" w:rsidRPr="00EE505C" w:rsidRDefault="00FE7AAB" w:rsidP="00BB59CB">
      <w:pPr>
        <w:ind w:left="284"/>
      </w:pPr>
    </w:p>
    <w:sectPr w:rsidR="00FE7AAB" w:rsidRPr="00EE505C" w:rsidSect="00164E4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AB71" w14:textId="77777777" w:rsidR="000F4081" w:rsidRDefault="000F4081" w:rsidP="00F42C2E">
      <w:r>
        <w:separator/>
      </w:r>
    </w:p>
  </w:endnote>
  <w:endnote w:type="continuationSeparator" w:id="0">
    <w:p w14:paraId="06A744CA" w14:textId="77777777" w:rsidR="000F4081" w:rsidRDefault="000F4081" w:rsidP="00F4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3408" w14:textId="77777777" w:rsidR="000F4081" w:rsidRDefault="000F4081" w:rsidP="00F42C2E">
      <w:r>
        <w:separator/>
      </w:r>
    </w:p>
  </w:footnote>
  <w:footnote w:type="continuationSeparator" w:id="0">
    <w:p w14:paraId="26185FD3" w14:textId="77777777" w:rsidR="000F4081" w:rsidRDefault="000F4081" w:rsidP="00F42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560"/>
    <w:multiLevelType w:val="hybridMultilevel"/>
    <w:tmpl w:val="5CC692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BD5"/>
    <w:multiLevelType w:val="hybridMultilevel"/>
    <w:tmpl w:val="F684E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8606D"/>
    <w:multiLevelType w:val="hybridMultilevel"/>
    <w:tmpl w:val="F684E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438A9"/>
    <w:multiLevelType w:val="hybridMultilevel"/>
    <w:tmpl w:val="F684E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15773"/>
    <w:multiLevelType w:val="hybridMultilevel"/>
    <w:tmpl w:val="F684E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81F6E"/>
    <w:multiLevelType w:val="hybridMultilevel"/>
    <w:tmpl w:val="F684E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337023"/>
    <w:multiLevelType w:val="hybridMultilevel"/>
    <w:tmpl w:val="597EAF2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3F94B28"/>
    <w:multiLevelType w:val="hybridMultilevel"/>
    <w:tmpl w:val="B310D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D2EF5"/>
    <w:multiLevelType w:val="hybridMultilevel"/>
    <w:tmpl w:val="F684E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1262A0"/>
    <w:multiLevelType w:val="hybridMultilevel"/>
    <w:tmpl w:val="A934B2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B5063"/>
    <w:multiLevelType w:val="hybridMultilevel"/>
    <w:tmpl w:val="349E1C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146A03"/>
    <w:multiLevelType w:val="hybridMultilevel"/>
    <w:tmpl w:val="F684E2C6"/>
    <w:lvl w:ilvl="0" w:tplc="04090019">
      <w:start w:val="1"/>
      <w:numFmt w:val="lowerLetter"/>
      <w:lvlText w:val="%1."/>
      <w:lvlJc w:val="left"/>
      <w:pPr>
        <w:ind w:left="1363" w:hanging="360"/>
      </w:p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2" w15:restartNumberingAfterBreak="0">
    <w:nsid w:val="272A2964"/>
    <w:multiLevelType w:val="hybridMultilevel"/>
    <w:tmpl w:val="F684E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196B6C"/>
    <w:multiLevelType w:val="hybridMultilevel"/>
    <w:tmpl w:val="417A3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51660"/>
    <w:multiLevelType w:val="hybridMultilevel"/>
    <w:tmpl w:val="3B7A1B9C"/>
    <w:lvl w:ilvl="0" w:tplc="B134C752">
      <w:start w:val="1"/>
      <w:numFmt w:val="decimal"/>
      <w:lvlText w:val="%1)"/>
      <w:lvlJc w:val="left"/>
      <w:pPr>
        <w:ind w:left="720" w:hanging="360"/>
      </w:pPr>
    </w:lvl>
    <w:lvl w:ilvl="1" w:tplc="52F6F7E6">
      <w:start w:val="1"/>
      <w:numFmt w:val="lowerLetter"/>
      <w:lvlText w:val="%2)"/>
      <w:lvlJc w:val="left"/>
      <w:pPr>
        <w:ind w:left="1440" w:hanging="360"/>
      </w:pPr>
    </w:lvl>
    <w:lvl w:ilvl="2" w:tplc="DA685EAE">
      <w:start w:val="1"/>
      <w:numFmt w:val="lowerRoman"/>
      <w:lvlText w:val="%3)"/>
      <w:lvlJc w:val="right"/>
      <w:pPr>
        <w:ind w:left="2160" w:hanging="180"/>
      </w:pPr>
    </w:lvl>
    <w:lvl w:ilvl="3" w:tplc="AE1AA75C">
      <w:start w:val="1"/>
      <w:numFmt w:val="decimal"/>
      <w:lvlText w:val="(%4)"/>
      <w:lvlJc w:val="left"/>
      <w:pPr>
        <w:ind w:left="2880" w:hanging="360"/>
      </w:pPr>
    </w:lvl>
    <w:lvl w:ilvl="4" w:tplc="12B40AF0">
      <w:start w:val="1"/>
      <w:numFmt w:val="lowerLetter"/>
      <w:lvlText w:val="(%5)"/>
      <w:lvlJc w:val="left"/>
      <w:pPr>
        <w:ind w:left="3600" w:hanging="360"/>
      </w:pPr>
    </w:lvl>
    <w:lvl w:ilvl="5" w:tplc="130AC038">
      <w:start w:val="1"/>
      <w:numFmt w:val="lowerRoman"/>
      <w:lvlText w:val="(%6)"/>
      <w:lvlJc w:val="right"/>
      <w:pPr>
        <w:ind w:left="4320" w:hanging="180"/>
      </w:pPr>
    </w:lvl>
    <w:lvl w:ilvl="6" w:tplc="A5DEBDDE">
      <w:start w:val="1"/>
      <w:numFmt w:val="decimal"/>
      <w:lvlText w:val="%7."/>
      <w:lvlJc w:val="left"/>
      <w:pPr>
        <w:ind w:left="5040" w:hanging="360"/>
      </w:pPr>
    </w:lvl>
    <w:lvl w:ilvl="7" w:tplc="5DCE1718">
      <w:start w:val="1"/>
      <w:numFmt w:val="lowerLetter"/>
      <w:lvlText w:val="%8."/>
      <w:lvlJc w:val="left"/>
      <w:pPr>
        <w:ind w:left="5760" w:hanging="360"/>
      </w:pPr>
    </w:lvl>
    <w:lvl w:ilvl="8" w:tplc="7326E51A">
      <w:start w:val="1"/>
      <w:numFmt w:val="lowerRoman"/>
      <w:lvlText w:val="%9."/>
      <w:lvlJc w:val="right"/>
      <w:pPr>
        <w:ind w:left="6480" w:hanging="180"/>
      </w:pPr>
    </w:lvl>
  </w:abstractNum>
  <w:abstractNum w:abstractNumId="15" w15:restartNumberingAfterBreak="0">
    <w:nsid w:val="307830DC"/>
    <w:multiLevelType w:val="hybridMultilevel"/>
    <w:tmpl w:val="502C3CF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355C5785"/>
    <w:multiLevelType w:val="hybridMultilevel"/>
    <w:tmpl w:val="B310D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70723"/>
    <w:multiLevelType w:val="hybridMultilevel"/>
    <w:tmpl w:val="F684E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BC5A7B"/>
    <w:multiLevelType w:val="hybridMultilevel"/>
    <w:tmpl w:val="269A4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3A63"/>
    <w:multiLevelType w:val="hybridMultilevel"/>
    <w:tmpl w:val="F684E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A32BF8"/>
    <w:multiLevelType w:val="hybridMultilevel"/>
    <w:tmpl w:val="1F3EDA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56FF8"/>
    <w:multiLevelType w:val="hybridMultilevel"/>
    <w:tmpl w:val="F684E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C26B7D"/>
    <w:multiLevelType w:val="hybridMultilevel"/>
    <w:tmpl w:val="F684E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C30747"/>
    <w:multiLevelType w:val="hybridMultilevel"/>
    <w:tmpl w:val="F684E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397F74"/>
    <w:multiLevelType w:val="hybridMultilevel"/>
    <w:tmpl w:val="C6A41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54294"/>
    <w:multiLevelType w:val="hybridMultilevel"/>
    <w:tmpl w:val="F684E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6442D7"/>
    <w:multiLevelType w:val="hybridMultilevel"/>
    <w:tmpl w:val="F684E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B03525"/>
    <w:multiLevelType w:val="hybridMultilevel"/>
    <w:tmpl w:val="BE007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92E20"/>
    <w:multiLevelType w:val="hybridMultilevel"/>
    <w:tmpl w:val="F684E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15590C"/>
    <w:multiLevelType w:val="hybridMultilevel"/>
    <w:tmpl w:val="C8DA0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ED02D8"/>
    <w:multiLevelType w:val="hybridMultilevel"/>
    <w:tmpl w:val="7B90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84EC8"/>
    <w:multiLevelType w:val="hybridMultilevel"/>
    <w:tmpl w:val="3EBE59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CC5011"/>
    <w:multiLevelType w:val="hybridMultilevel"/>
    <w:tmpl w:val="4BDA54A0"/>
    <w:lvl w:ilvl="0" w:tplc="401E093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07F08"/>
    <w:multiLevelType w:val="hybridMultilevel"/>
    <w:tmpl w:val="D2D60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93449"/>
    <w:multiLevelType w:val="hybridMultilevel"/>
    <w:tmpl w:val="F684E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80254E"/>
    <w:multiLevelType w:val="hybridMultilevel"/>
    <w:tmpl w:val="45E01654"/>
    <w:lvl w:ilvl="0" w:tplc="06E4CD7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87672"/>
    <w:multiLevelType w:val="hybridMultilevel"/>
    <w:tmpl w:val="F684E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6224D8"/>
    <w:multiLevelType w:val="hybridMultilevel"/>
    <w:tmpl w:val="F684E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901665"/>
    <w:multiLevelType w:val="hybridMultilevel"/>
    <w:tmpl w:val="BE600E84"/>
    <w:lvl w:ilvl="0" w:tplc="5ACCCF76">
      <w:start w:val="1"/>
      <w:numFmt w:val="bullet"/>
      <w:lvlText w:val="·"/>
      <w:lvlJc w:val="left"/>
      <w:pPr>
        <w:ind w:left="720" w:hanging="360"/>
      </w:pPr>
      <w:rPr>
        <w:rFonts w:ascii="Symbol" w:hAnsi="Symbol" w:hint="default"/>
      </w:rPr>
    </w:lvl>
    <w:lvl w:ilvl="1" w:tplc="69182200">
      <w:start w:val="1"/>
      <w:numFmt w:val="bullet"/>
      <w:lvlText w:val="o"/>
      <w:lvlJc w:val="left"/>
      <w:pPr>
        <w:ind w:left="1440" w:hanging="360"/>
      </w:pPr>
      <w:rPr>
        <w:rFonts w:ascii="Courier New" w:hAnsi="Courier New" w:hint="default"/>
      </w:rPr>
    </w:lvl>
    <w:lvl w:ilvl="2" w:tplc="D06EAFF2">
      <w:start w:val="1"/>
      <w:numFmt w:val="bullet"/>
      <w:lvlText w:val=""/>
      <w:lvlJc w:val="left"/>
      <w:pPr>
        <w:ind w:left="2160" w:hanging="360"/>
      </w:pPr>
      <w:rPr>
        <w:rFonts w:ascii="Wingdings" w:hAnsi="Wingdings" w:hint="default"/>
      </w:rPr>
    </w:lvl>
    <w:lvl w:ilvl="3" w:tplc="5D38B4B8">
      <w:start w:val="1"/>
      <w:numFmt w:val="bullet"/>
      <w:lvlText w:val=""/>
      <w:lvlJc w:val="left"/>
      <w:pPr>
        <w:ind w:left="2880" w:hanging="360"/>
      </w:pPr>
      <w:rPr>
        <w:rFonts w:ascii="Symbol" w:hAnsi="Symbol" w:hint="default"/>
      </w:rPr>
    </w:lvl>
    <w:lvl w:ilvl="4" w:tplc="8A462A9E">
      <w:start w:val="1"/>
      <w:numFmt w:val="bullet"/>
      <w:lvlText w:val="o"/>
      <w:lvlJc w:val="left"/>
      <w:pPr>
        <w:ind w:left="3600" w:hanging="360"/>
      </w:pPr>
      <w:rPr>
        <w:rFonts w:ascii="Courier New" w:hAnsi="Courier New" w:hint="default"/>
      </w:rPr>
    </w:lvl>
    <w:lvl w:ilvl="5" w:tplc="35845708">
      <w:start w:val="1"/>
      <w:numFmt w:val="bullet"/>
      <w:lvlText w:val=""/>
      <w:lvlJc w:val="left"/>
      <w:pPr>
        <w:ind w:left="4320" w:hanging="360"/>
      </w:pPr>
      <w:rPr>
        <w:rFonts w:ascii="Wingdings" w:hAnsi="Wingdings" w:hint="default"/>
      </w:rPr>
    </w:lvl>
    <w:lvl w:ilvl="6" w:tplc="4014B344">
      <w:start w:val="1"/>
      <w:numFmt w:val="bullet"/>
      <w:lvlText w:val=""/>
      <w:lvlJc w:val="left"/>
      <w:pPr>
        <w:ind w:left="5040" w:hanging="360"/>
      </w:pPr>
      <w:rPr>
        <w:rFonts w:ascii="Symbol" w:hAnsi="Symbol" w:hint="default"/>
      </w:rPr>
    </w:lvl>
    <w:lvl w:ilvl="7" w:tplc="AA96EA3C">
      <w:start w:val="1"/>
      <w:numFmt w:val="bullet"/>
      <w:lvlText w:val="o"/>
      <w:lvlJc w:val="left"/>
      <w:pPr>
        <w:ind w:left="5760" w:hanging="360"/>
      </w:pPr>
      <w:rPr>
        <w:rFonts w:ascii="Courier New" w:hAnsi="Courier New" w:hint="default"/>
      </w:rPr>
    </w:lvl>
    <w:lvl w:ilvl="8" w:tplc="9042A86E">
      <w:start w:val="1"/>
      <w:numFmt w:val="bullet"/>
      <w:lvlText w:val=""/>
      <w:lvlJc w:val="left"/>
      <w:pPr>
        <w:ind w:left="6480" w:hanging="360"/>
      </w:pPr>
      <w:rPr>
        <w:rFonts w:ascii="Wingdings" w:hAnsi="Wingdings" w:hint="default"/>
      </w:rPr>
    </w:lvl>
  </w:abstractNum>
  <w:abstractNum w:abstractNumId="39" w15:restartNumberingAfterBreak="0">
    <w:nsid w:val="6C9F55A1"/>
    <w:multiLevelType w:val="hybridMultilevel"/>
    <w:tmpl w:val="B310D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178F1"/>
    <w:multiLevelType w:val="hybridMultilevel"/>
    <w:tmpl w:val="FE8CE6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E07E6A"/>
    <w:multiLevelType w:val="hybridMultilevel"/>
    <w:tmpl w:val="671AA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04226C"/>
    <w:multiLevelType w:val="hybridMultilevel"/>
    <w:tmpl w:val="91D2A7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94600"/>
    <w:multiLevelType w:val="hybridMultilevel"/>
    <w:tmpl w:val="5BBA5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7309D4"/>
    <w:multiLevelType w:val="hybridMultilevel"/>
    <w:tmpl w:val="26DC1D16"/>
    <w:lvl w:ilvl="0" w:tplc="AAC6E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540406"/>
    <w:multiLevelType w:val="hybridMultilevel"/>
    <w:tmpl w:val="23D6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32"/>
  </w:num>
  <w:num w:numId="4">
    <w:abstractNumId w:val="33"/>
  </w:num>
  <w:num w:numId="5">
    <w:abstractNumId w:val="31"/>
  </w:num>
  <w:num w:numId="6">
    <w:abstractNumId w:val="27"/>
  </w:num>
  <w:num w:numId="7">
    <w:abstractNumId w:val="45"/>
  </w:num>
  <w:num w:numId="8">
    <w:abstractNumId w:val="42"/>
  </w:num>
  <w:num w:numId="9">
    <w:abstractNumId w:val="16"/>
  </w:num>
  <w:num w:numId="10">
    <w:abstractNumId w:val="18"/>
  </w:num>
  <w:num w:numId="11">
    <w:abstractNumId w:val="43"/>
  </w:num>
  <w:num w:numId="12">
    <w:abstractNumId w:val="24"/>
  </w:num>
  <w:num w:numId="13">
    <w:abstractNumId w:val="40"/>
  </w:num>
  <w:num w:numId="14">
    <w:abstractNumId w:val="9"/>
  </w:num>
  <w:num w:numId="15">
    <w:abstractNumId w:val="39"/>
  </w:num>
  <w:num w:numId="16">
    <w:abstractNumId w:val="0"/>
  </w:num>
  <w:num w:numId="17">
    <w:abstractNumId w:val="26"/>
  </w:num>
  <w:num w:numId="18">
    <w:abstractNumId w:val="1"/>
  </w:num>
  <w:num w:numId="19">
    <w:abstractNumId w:val="36"/>
  </w:num>
  <w:num w:numId="20">
    <w:abstractNumId w:val="25"/>
  </w:num>
  <w:num w:numId="21">
    <w:abstractNumId w:val="23"/>
  </w:num>
  <w:num w:numId="22">
    <w:abstractNumId w:val="8"/>
  </w:num>
  <w:num w:numId="23">
    <w:abstractNumId w:val="19"/>
  </w:num>
  <w:num w:numId="24">
    <w:abstractNumId w:val="3"/>
  </w:num>
  <w:num w:numId="25">
    <w:abstractNumId w:val="30"/>
  </w:num>
  <w:num w:numId="26">
    <w:abstractNumId w:val="2"/>
  </w:num>
  <w:num w:numId="27">
    <w:abstractNumId w:val="21"/>
  </w:num>
  <w:num w:numId="28">
    <w:abstractNumId w:val="34"/>
  </w:num>
  <w:num w:numId="29">
    <w:abstractNumId w:val="5"/>
  </w:num>
  <w:num w:numId="30">
    <w:abstractNumId w:val="37"/>
  </w:num>
  <w:num w:numId="31">
    <w:abstractNumId w:val="41"/>
  </w:num>
  <w:num w:numId="32">
    <w:abstractNumId w:val="4"/>
  </w:num>
  <w:num w:numId="33">
    <w:abstractNumId w:val="13"/>
  </w:num>
  <w:num w:numId="34">
    <w:abstractNumId w:val="10"/>
  </w:num>
  <w:num w:numId="35">
    <w:abstractNumId w:val="11"/>
  </w:num>
  <w:num w:numId="36">
    <w:abstractNumId w:val="6"/>
  </w:num>
  <w:num w:numId="37">
    <w:abstractNumId w:val="15"/>
  </w:num>
  <w:num w:numId="38">
    <w:abstractNumId w:val="44"/>
  </w:num>
  <w:num w:numId="39">
    <w:abstractNumId w:val="7"/>
  </w:num>
  <w:num w:numId="40">
    <w:abstractNumId w:val="29"/>
  </w:num>
  <w:num w:numId="41">
    <w:abstractNumId w:val="20"/>
  </w:num>
  <w:num w:numId="42">
    <w:abstractNumId w:val="17"/>
  </w:num>
  <w:num w:numId="43">
    <w:abstractNumId w:val="12"/>
  </w:num>
  <w:num w:numId="44">
    <w:abstractNumId w:val="22"/>
  </w:num>
  <w:num w:numId="45">
    <w:abstractNumId w:val="3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B61"/>
    <w:rsid w:val="00004327"/>
    <w:rsid w:val="00013009"/>
    <w:rsid w:val="00046E2E"/>
    <w:rsid w:val="00060197"/>
    <w:rsid w:val="00063DE5"/>
    <w:rsid w:val="00082636"/>
    <w:rsid w:val="00097121"/>
    <w:rsid w:val="000A5D66"/>
    <w:rsid w:val="000B1641"/>
    <w:rsid w:val="000B6D20"/>
    <w:rsid w:val="000C4A76"/>
    <w:rsid w:val="000F4081"/>
    <w:rsid w:val="000F675C"/>
    <w:rsid w:val="00112842"/>
    <w:rsid w:val="00127DDF"/>
    <w:rsid w:val="00164E4B"/>
    <w:rsid w:val="001C4E7C"/>
    <w:rsid w:val="001C515F"/>
    <w:rsid w:val="001F66F4"/>
    <w:rsid w:val="00244698"/>
    <w:rsid w:val="002664EC"/>
    <w:rsid w:val="0028331F"/>
    <w:rsid w:val="00287884"/>
    <w:rsid w:val="00293B2F"/>
    <w:rsid w:val="002B08C0"/>
    <w:rsid w:val="002B0E89"/>
    <w:rsid w:val="002D10C2"/>
    <w:rsid w:val="002D64EB"/>
    <w:rsid w:val="002E6D6C"/>
    <w:rsid w:val="0030279C"/>
    <w:rsid w:val="00330D78"/>
    <w:rsid w:val="003317B7"/>
    <w:rsid w:val="003523AD"/>
    <w:rsid w:val="00357B95"/>
    <w:rsid w:val="0037689E"/>
    <w:rsid w:val="0037749E"/>
    <w:rsid w:val="003949FE"/>
    <w:rsid w:val="003A2705"/>
    <w:rsid w:val="003A57D7"/>
    <w:rsid w:val="003B6E47"/>
    <w:rsid w:val="003B7782"/>
    <w:rsid w:val="003C46BB"/>
    <w:rsid w:val="003D7501"/>
    <w:rsid w:val="003E164E"/>
    <w:rsid w:val="003F0ED4"/>
    <w:rsid w:val="00403763"/>
    <w:rsid w:val="00416B61"/>
    <w:rsid w:val="00424A57"/>
    <w:rsid w:val="00433AF4"/>
    <w:rsid w:val="004624D1"/>
    <w:rsid w:val="004A5486"/>
    <w:rsid w:val="004A5596"/>
    <w:rsid w:val="004B7E0F"/>
    <w:rsid w:val="004D7ECB"/>
    <w:rsid w:val="005050F3"/>
    <w:rsid w:val="0052182E"/>
    <w:rsid w:val="00522C2E"/>
    <w:rsid w:val="005536CC"/>
    <w:rsid w:val="00562D3D"/>
    <w:rsid w:val="005905A3"/>
    <w:rsid w:val="005D146C"/>
    <w:rsid w:val="005F3350"/>
    <w:rsid w:val="00603503"/>
    <w:rsid w:val="006164A7"/>
    <w:rsid w:val="006247C7"/>
    <w:rsid w:val="00627FD7"/>
    <w:rsid w:val="00652CCA"/>
    <w:rsid w:val="006546BC"/>
    <w:rsid w:val="0065784C"/>
    <w:rsid w:val="00672F0C"/>
    <w:rsid w:val="006865C4"/>
    <w:rsid w:val="006D035C"/>
    <w:rsid w:val="006F61DA"/>
    <w:rsid w:val="00702D86"/>
    <w:rsid w:val="00706A08"/>
    <w:rsid w:val="00713E71"/>
    <w:rsid w:val="00713F93"/>
    <w:rsid w:val="00730090"/>
    <w:rsid w:val="00762CF3"/>
    <w:rsid w:val="007C305E"/>
    <w:rsid w:val="007D3F17"/>
    <w:rsid w:val="00800184"/>
    <w:rsid w:val="00813129"/>
    <w:rsid w:val="00820A74"/>
    <w:rsid w:val="00825B63"/>
    <w:rsid w:val="00867B25"/>
    <w:rsid w:val="008A31CA"/>
    <w:rsid w:val="008B37D4"/>
    <w:rsid w:val="008D1B77"/>
    <w:rsid w:val="0090206A"/>
    <w:rsid w:val="00933D1F"/>
    <w:rsid w:val="00967C63"/>
    <w:rsid w:val="00976C1C"/>
    <w:rsid w:val="00981E31"/>
    <w:rsid w:val="0098545A"/>
    <w:rsid w:val="00985F7D"/>
    <w:rsid w:val="009B11EC"/>
    <w:rsid w:val="009B2556"/>
    <w:rsid w:val="009B511A"/>
    <w:rsid w:val="009E0B53"/>
    <w:rsid w:val="00A05658"/>
    <w:rsid w:val="00A36786"/>
    <w:rsid w:val="00A74438"/>
    <w:rsid w:val="00A9432A"/>
    <w:rsid w:val="00AA238C"/>
    <w:rsid w:val="00AE6ED1"/>
    <w:rsid w:val="00B54F6B"/>
    <w:rsid w:val="00B56F1E"/>
    <w:rsid w:val="00B733D3"/>
    <w:rsid w:val="00BA486D"/>
    <w:rsid w:val="00BB59CB"/>
    <w:rsid w:val="00BF2BF7"/>
    <w:rsid w:val="00C13D7F"/>
    <w:rsid w:val="00C32078"/>
    <w:rsid w:val="00C53BA6"/>
    <w:rsid w:val="00C60EA9"/>
    <w:rsid w:val="00C72125"/>
    <w:rsid w:val="00C74AB3"/>
    <w:rsid w:val="00C75320"/>
    <w:rsid w:val="00C90A06"/>
    <w:rsid w:val="00CB6B01"/>
    <w:rsid w:val="00CC2FF3"/>
    <w:rsid w:val="00CD39F2"/>
    <w:rsid w:val="00CD6CA5"/>
    <w:rsid w:val="00CF19F7"/>
    <w:rsid w:val="00CF46F3"/>
    <w:rsid w:val="00CF792B"/>
    <w:rsid w:val="00D13626"/>
    <w:rsid w:val="00D33997"/>
    <w:rsid w:val="00D35D1B"/>
    <w:rsid w:val="00D37263"/>
    <w:rsid w:val="00D77F21"/>
    <w:rsid w:val="00DA56B3"/>
    <w:rsid w:val="00DC654F"/>
    <w:rsid w:val="00DC6CFF"/>
    <w:rsid w:val="00DD463C"/>
    <w:rsid w:val="00DD5F5C"/>
    <w:rsid w:val="00E06D44"/>
    <w:rsid w:val="00E31E9B"/>
    <w:rsid w:val="00E42C60"/>
    <w:rsid w:val="00E8163D"/>
    <w:rsid w:val="00E8700B"/>
    <w:rsid w:val="00E9717A"/>
    <w:rsid w:val="00EB27C8"/>
    <w:rsid w:val="00EE2FB3"/>
    <w:rsid w:val="00EE505C"/>
    <w:rsid w:val="00EE5671"/>
    <w:rsid w:val="00EF79AE"/>
    <w:rsid w:val="00F42C2E"/>
    <w:rsid w:val="00F6461F"/>
    <w:rsid w:val="00F838C3"/>
    <w:rsid w:val="00F853D3"/>
    <w:rsid w:val="00FA2D6A"/>
    <w:rsid w:val="00FA6819"/>
    <w:rsid w:val="00FA7896"/>
    <w:rsid w:val="00FC7017"/>
    <w:rsid w:val="00FE00D6"/>
    <w:rsid w:val="00FE7AAB"/>
    <w:rsid w:val="0198ECD2"/>
    <w:rsid w:val="027E46F7"/>
    <w:rsid w:val="02CC6504"/>
    <w:rsid w:val="046CFB05"/>
    <w:rsid w:val="047B9CDD"/>
    <w:rsid w:val="055806F3"/>
    <w:rsid w:val="05D0A6FB"/>
    <w:rsid w:val="067E0B01"/>
    <w:rsid w:val="07EE896E"/>
    <w:rsid w:val="08470A97"/>
    <w:rsid w:val="0BFC4519"/>
    <w:rsid w:val="0C1C7FF7"/>
    <w:rsid w:val="0D6F93F7"/>
    <w:rsid w:val="0E72F19C"/>
    <w:rsid w:val="0FEB87CA"/>
    <w:rsid w:val="0FF2DF31"/>
    <w:rsid w:val="106FF355"/>
    <w:rsid w:val="1151BB99"/>
    <w:rsid w:val="11639DEC"/>
    <w:rsid w:val="134E6387"/>
    <w:rsid w:val="1390DB71"/>
    <w:rsid w:val="13DAB499"/>
    <w:rsid w:val="13EF1104"/>
    <w:rsid w:val="1418EA55"/>
    <w:rsid w:val="14EE5E9B"/>
    <w:rsid w:val="1511E1CB"/>
    <w:rsid w:val="159F08A2"/>
    <w:rsid w:val="167C6E51"/>
    <w:rsid w:val="187DEFD0"/>
    <w:rsid w:val="19727D1B"/>
    <w:rsid w:val="19FE630F"/>
    <w:rsid w:val="1A4E2C16"/>
    <w:rsid w:val="1CC599A7"/>
    <w:rsid w:val="1E42F6A1"/>
    <w:rsid w:val="1E5E5BF1"/>
    <w:rsid w:val="1F7188F6"/>
    <w:rsid w:val="1F8FEEC8"/>
    <w:rsid w:val="1F9599B1"/>
    <w:rsid w:val="21DD44C1"/>
    <w:rsid w:val="222E531A"/>
    <w:rsid w:val="22A9D4A1"/>
    <w:rsid w:val="22DEAB3D"/>
    <w:rsid w:val="23003704"/>
    <w:rsid w:val="23468EE5"/>
    <w:rsid w:val="25E0CA7A"/>
    <w:rsid w:val="260891A1"/>
    <w:rsid w:val="26253485"/>
    <w:rsid w:val="265F328D"/>
    <w:rsid w:val="27B0B612"/>
    <w:rsid w:val="27BFA903"/>
    <w:rsid w:val="27C28DE9"/>
    <w:rsid w:val="28F5E823"/>
    <w:rsid w:val="2A529710"/>
    <w:rsid w:val="2B7009CA"/>
    <w:rsid w:val="2CC86956"/>
    <w:rsid w:val="2CF74838"/>
    <w:rsid w:val="2D9CD22A"/>
    <w:rsid w:val="2DB1DFAA"/>
    <w:rsid w:val="2E352794"/>
    <w:rsid w:val="310CCB2D"/>
    <w:rsid w:val="32F01BE2"/>
    <w:rsid w:val="32F2614D"/>
    <w:rsid w:val="36497157"/>
    <w:rsid w:val="3656233F"/>
    <w:rsid w:val="370216C0"/>
    <w:rsid w:val="37B470A5"/>
    <w:rsid w:val="3815365F"/>
    <w:rsid w:val="39372775"/>
    <w:rsid w:val="3A320560"/>
    <w:rsid w:val="3B21B54F"/>
    <w:rsid w:val="3FF47E1C"/>
    <w:rsid w:val="454BDC43"/>
    <w:rsid w:val="47460ABC"/>
    <w:rsid w:val="489A4054"/>
    <w:rsid w:val="49D8C5C6"/>
    <w:rsid w:val="4A6011D5"/>
    <w:rsid w:val="4A8322B3"/>
    <w:rsid w:val="4C257DFD"/>
    <w:rsid w:val="4E282E02"/>
    <w:rsid w:val="4EFAAC0F"/>
    <w:rsid w:val="50427617"/>
    <w:rsid w:val="50457E0A"/>
    <w:rsid w:val="50967C70"/>
    <w:rsid w:val="509BD945"/>
    <w:rsid w:val="524305AD"/>
    <w:rsid w:val="5267CE56"/>
    <w:rsid w:val="539742D9"/>
    <w:rsid w:val="5533FE67"/>
    <w:rsid w:val="5569ED93"/>
    <w:rsid w:val="55ACA0BD"/>
    <w:rsid w:val="5705BDF4"/>
    <w:rsid w:val="57922B0C"/>
    <w:rsid w:val="57FE128F"/>
    <w:rsid w:val="585589E6"/>
    <w:rsid w:val="586691D7"/>
    <w:rsid w:val="5A1ADB9D"/>
    <w:rsid w:val="5A1B938E"/>
    <w:rsid w:val="5A2AF592"/>
    <w:rsid w:val="5B43BAE8"/>
    <w:rsid w:val="5B4D7572"/>
    <w:rsid w:val="5CABDC27"/>
    <w:rsid w:val="5CCF8472"/>
    <w:rsid w:val="5CD1C92B"/>
    <w:rsid w:val="5CDB8863"/>
    <w:rsid w:val="5D48C371"/>
    <w:rsid w:val="5FD07E34"/>
    <w:rsid w:val="6254D665"/>
    <w:rsid w:val="627D047E"/>
    <w:rsid w:val="63FC0A54"/>
    <w:rsid w:val="64C297DA"/>
    <w:rsid w:val="64EEED9F"/>
    <w:rsid w:val="670E23EE"/>
    <w:rsid w:val="67B0F0D3"/>
    <w:rsid w:val="687DE83B"/>
    <w:rsid w:val="68E7D4F7"/>
    <w:rsid w:val="69AE6645"/>
    <w:rsid w:val="6A4DBDAB"/>
    <w:rsid w:val="6B2E1D16"/>
    <w:rsid w:val="6FDA7D1E"/>
    <w:rsid w:val="711461B0"/>
    <w:rsid w:val="717ADB81"/>
    <w:rsid w:val="729EF9CC"/>
    <w:rsid w:val="72C212F5"/>
    <w:rsid w:val="74D4FF5C"/>
    <w:rsid w:val="754206C5"/>
    <w:rsid w:val="7555C81A"/>
    <w:rsid w:val="76DD14B2"/>
    <w:rsid w:val="781D6DFA"/>
    <w:rsid w:val="7907D792"/>
    <w:rsid w:val="7C065D7E"/>
    <w:rsid w:val="7CC8B8CD"/>
    <w:rsid w:val="7D9C0C5D"/>
    <w:rsid w:val="7FF02A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D1B0B"/>
  <w15:docId w15:val="{2D3724D0-1EB8-B04C-84DB-31D4CF62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997"/>
    <w:rPr>
      <w:rFonts w:ascii="Times New Roman" w:eastAsia="Times New Roman" w:hAnsi="Times New Roman" w:cs="Times New Roman"/>
    </w:rPr>
  </w:style>
  <w:style w:type="paragraph" w:styleId="Heading1">
    <w:name w:val="heading 1"/>
    <w:basedOn w:val="Normal"/>
    <w:next w:val="Normal"/>
    <w:link w:val="Heading1Char"/>
    <w:uiPriority w:val="9"/>
    <w:qFormat/>
    <w:rsid w:val="00D372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E4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30090"/>
    <w:rPr>
      <w:rFonts w:eastAsiaTheme="minorHAnsi"/>
      <w:sz w:val="18"/>
      <w:szCs w:val="18"/>
    </w:rPr>
  </w:style>
  <w:style w:type="character" w:customStyle="1" w:styleId="BalloonTextChar">
    <w:name w:val="Balloon Text Char"/>
    <w:basedOn w:val="DefaultParagraphFont"/>
    <w:link w:val="BalloonText"/>
    <w:uiPriority w:val="99"/>
    <w:semiHidden/>
    <w:rsid w:val="00730090"/>
    <w:rPr>
      <w:rFonts w:ascii="Times New Roman" w:hAnsi="Times New Roman" w:cs="Times New Roman"/>
      <w:sz w:val="18"/>
      <w:szCs w:val="18"/>
    </w:rPr>
  </w:style>
  <w:style w:type="character" w:customStyle="1" w:styleId="normaltextrun">
    <w:name w:val="normaltextrun"/>
    <w:basedOn w:val="DefaultParagraphFont"/>
    <w:rsid w:val="00C72125"/>
  </w:style>
  <w:style w:type="character" w:customStyle="1" w:styleId="eop">
    <w:name w:val="eop"/>
    <w:basedOn w:val="DefaultParagraphFont"/>
    <w:rsid w:val="0028331F"/>
  </w:style>
  <w:style w:type="paragraph" w:customStyle="1" w:styleId="paragraph">
    <w:name w:val="paragraph"/>
    <w:basedOn w:val="Normal"/>
    <w:rsid w:val="00EE2FB3"/>
    <w:pPr>
      <w:spacing w:before="100" w:beforeAutospacing="1" w:after="100" w:afterAutospacing="1"/>
    </w:pPr>
  </w:style>
  <w:style w:type="character" w:styleId="CommentReference">
    <w:name w:val="annotation reference"/>
    <w:basedOn w:val="DefaultParagraphFont"/>
    <w:uiPriority w:val="99"/>
    <w:semiHidden/>
    <w:unhideWhenUsed/>
    <w:rsid w:val="009B11EC"/>
    <w:rPr>
      <w:sz w:val="18"/>
      <w:szCs w:val="18"/>
    </w:rPr>
  </w:style>
  <w:style w:type="paragraph" w:styleId="CommentText">
    <w:name w:val="annotation text"/>
    <w:basedOn w:val="Normal"/>
    <w:link w:val="CommentTextChar"/>
    <w:uiPriority w:val="99"/>
    <w:semiHidden/>
    <w:unhideWhenUsed/>
    <w:rsid w:val="009B11EC"/>
  </w:style>
  <w:style w:type="character" w:customStyle="1" w:styleId="CommentTextChar">
    <w:name w:val="Comment Text Char"/>
    <w:basedOn w:val="DefaultParagraphFont"/>
    <w:link w:val="CommentText"/>
    <w:uiPriority w:val="99"/>
    <w:semiHidden/>
    <w:rsid w:val="009B11E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B11EC"/>
    <w:rPr>
      <w:b/>
      <w:bCs/>
      <w:sz w:val="20"/>
      <w:szCs w:val="20"/>
    </w:rPr>
  </w:style>
  <w:style w:type="character" w:customStyle="1" w:styleId="CommentSubjectChar">
    <w:name w:val="Comment Subject Char"/>
    <w:basedOn w:val="CommentTextChar"/>
    <w:link w:val="CommentSubject"/>
    <w:uiPriority w:val="99"/>
    <w:semiHidden/>
    <w:rsid w:val="009B11EC"/>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3726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7263"/>
    <w:pPr>
      <w:spacing w:line="360" w:lineRule="auto"/>
      <w:jc w:val="center"/>
      <w:outlineLvl w:val="9"/>
    </w:pPr>
    <w:rPr>
      <w:rFonts w:ascii="Gill Sans MT" w:eastAsia="Times New Roman" w:hAnsi="Gill Sans MT" w:cs="Times New Roman"/>
      <w:color w:val="255E74"/>
      <w:lang w:val="en-US"/>
    </w:rPr>
  </w:style>
  <w:style w:type="paragraph" w:styleId="Header">
    <w:name w:val="header"/>
    <w:basedOn w:val="Normal"/>
    <w:link w:val="HeaderChar"/>
    <w:uiPriority w:val="99"/>
    <w:unhideWhenUsed/>
    <w:rsid w:val="00F42C2E"/>
    <w:pPr>
      <w:tabs>
        <w:tab w:val="center" w:pos="4680"/>
        <w:tab w:val="right" w:pos="9360"/>
      </w:tabs>
    </w:pPr>
  </w:style>
  <w:style w:type="character" w:customStyle="1" w:styleId="HeaderChar">
    <w:name w:val="Header Char"/>
    <w:basedOn w:val="DefaultParagraphFont"/>
    <w:link w:val="Header"/>
    <w:uiPriority w:val="99"/>
    <w:rsid w:val="00F42C2E"/>
    <w:rPr>
      <w:rFonts w:ascii="Times New Roman" w:eastAsia="Times New Roman" w:hAnsi="Times New Roman" w:cs="Times New Roman"/>
    </w:rPr>
  </w:style>
  <w:style w:type="paragraph" w:styleId="Footer">
    <w:name w:val="footer"/>
    <w:basedOn w:val="Normal"/>
    <w:link w:val="FooterChar"/>
    <w:uiPriority w:val="99"/>
    <w:unhideWhenUsed/>
    <w:rsid w:val="00F42C2E"/>
    <w:pPr>
      <w:tabs>
        <w:tab w:val="center" w:pos="4680"/>
        <w:tab w:val="right" w:pos="9360"/>
      </w:tabs>
    </w:pPr>
  </w:style>
  <w:style w:type="character" w:customStyle="1" w:styleId="FooterChar">
    <w:name w:val="Footer Char"/>
    <w:basedOn w:val="DefaultParagraphFont"/>
    <w:link w:val="Footer"/>
    <w:uiPriority w:val="99"/>
    <w:rsid w:val="00F42C2E"/>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2058">
      <w:bodyDiv w:val="1"/>
      <w:marLeft w:val="0"/>
      <w:marRight w:val="0"/>
      <w:marTop w:val="0"/>
      <w:marBottom w:val="0"/>
      <w:divBdr>
        <w:top w:val="none" w:sz="0" w:space="0" w:color="auto"/>
        <w:left w:val="none" w:sz="0" w:space="0" w:color="auto"/>
        <w:bottom w:val="none" w:sz="0" w:space="0" w:color="auto"/>
        <w:right w:val="none" w:sz="0" w:space="0" w:color="auto"/>
      </w:divBdr>
      <w:divsChild>
        <w:div w:id="872810521">
          <w:marLeft w:val="0"/>
          <w:marRight w:val="0"/>
          <w:marTop w:val="0"/>
          <w:marBottom w:val="0"/>
          <w:divBdr>
            <w:top w:val="none" w:sz="0" w:space="0" w:color="auto"/>
            <w:left w:val="none" w:sz="0" w:space="0" w:color="auto"/>
            <w:bottom w:val="none" w:sz="0" w:space="0" w:color="auto"/>
            <w:right w:val="none" w:sz="0" w:space="0" w:color="auto"/>
          </w:divBdr>
        </w:div>
        <w:div w:id="634214602">
          <w:marLeft w:val="0"/>
          <w:marRight w:val="0"/>
          <w:marTop w:val="0"/>
          <w:marBottom w:val="0"/>
          <w:divBdr>
            <w:top w:val="none" w:sz="0" w:space="0" w:color="auto"/>
            <w:left w:val="none" w:sz="0" w:space="0" w:color="auto"/>
            <w:bottom w:val="none" w:sz="0" w:space="0" w:color="auto"/>
            <w:right w:val="none" w:sz="0" w:space="0" w:color="auto"/>
          </w:divBdr>
        </w:div>
        <w:div w:id="1705711971">
          <w:marLeft w:val="0"/>
          <w:marRight w:val="0"/>
          <w:marTop w:val="0"/>
          <w:marBottom w:val="0"/>
          <w:divBdr>
            <w:top w:val="none" w:sz="0" w:space="0" w:color="auto"/>
            <w:left w:val="none" w:sz="0" w:space="0" w:color="auto"/>
            <w:bottom w:val="none" w:sz="0" w:space="0" w:color="auto"/>
            <w:right w:val="none" w:sz="0" w:space="0" w:color="auto"/>
          </w:divBdr>
        </w:div>
        <w:div w:id="2027319871">
          <w:marLeft w:val="0"/>
          <w:marRight w:val="0"/>
          <w:marTop w:val="0"/>
          <w:marBottom w:val="0"/>
          <w:divBdr>
            <w:top w:val="none" w:sz="0" w:space="0" w:color="auto"/>
            <w:left w:val="none" w:sz="0" w:space="0" w:color="auto"/>
            <w:bottom w:val="none" w:sz="0" w:space="0" w:color="auto"/>
            <w:right w:val="none" w:sz="0" w:space="0" w:color="auto"/>
          </w:divBdr>
        </w:div>
      </w:divsChild>
    </w:div>
    <w:div w:id="366218104">
      <w:bodyDiv w:val="1"/>
      <w:marLeft w:val="0"/>
      <w:marRight w:val="0"/>
      <w:marTop w:val="0"/>
      <w:marBottom w:val="0"/>
      <w:divBdr>
        <w:top w:val="none" w:sz="0" w:space="0" w:color="auto"/>
        <w:left w:val="none" w:sz="0" w:space="0" w:color="auto"/>
        <w:bottom w:val="none" w:sz="0" w:space="0" w:color="auto"/>
        <w:right w:val="none" w:sz="0" w:space="0" w:color="auto"/>
      </w:divBdr>
    </w:div>
    <w:div w:id="812648530">
      <w:bodyDiv w:val="1"/>
      <w:marLeft w:val="0"/>
      <w:marRight w:val="0"/>
      <w:marTop w:val="0"/>
      <w:marBottom w:val="0"/>
      <w:divBdr>
        <w:top w:val="none" w:sz="0" w:space="0" w:color="auto"/>
        <w:left w:val="none" w:sz="0" w:space="0" w:color="auto"/>
        <w:bottom w:val="none" w:sz="0" w:space="0" w:color="auto"/>
        <w:right w:val="none" w:sz="0" w:space="0" w:color="auto"/>
      </w:divBdr>
    </w:div>
    <w:div w:id="932397849">
      <w:bodyDiv w:val="1"/>
      <w:marLeft w:val="0"/>
      <w:marRight w:val="0"/>
      <w:marTop w:val="0"/>
      <w:marBottom w:val="0"/>
      <w:divBdr>
        <w:top w:val="none" w:sz="0" w:space="0" w:color="auto"/>
        <w:left w:val="none" w:sz="0" w:space="0" w:color="auto"/>
        <w:bottom w:val="none" w:sz="0" w:space="0" w:color="auto"/>
        <w:right w:val="none" w:sz="0" w:space="0" w:color="auto"/>
      </w:divBdr>
    </w:div>
    <w:div w:id="1155487099">
      <w:bodyDiv w:val="1"/>
      <w:marLeft w:val="0"/>
      <w:marRight w:val="0"/>
      <w:marTop w:val="0"/>
      <w:marBottom w:val="0"/>
      <w:divBdr>
        <w:top w:val="none" w:sz="0" w:space="0" w:color="auto"/>
        <w:left w:val="none" w:sz="0" w:space="0" w:color="auto"/>
        <w:bottom w:val="none" w:sz="0" w:space="0" w:color="auto"/>
        <w:right w:val="none" w:sz="0" w:space="0" w:color="auto"/>
      </w:divBdr>
    </w:div>
    <w:div w:id="1175268805">
      <w:bodyDiv w:val="1"/>
      <w:marLeft w:val="0"/>
      <w:marRight w:val="0"/>
      <w:marTop w:val="0"/>
      <w:marBottom w:val="0"/>
      <w:divBdr>
        <w:top w:val="none" w:sz="0" w:space="0" w:color="auto"/>
        <w:left w:val="none" w:sz="0" w:space="0" w:color="auto"/>
        <w:bottom w:val="none" w:sz="0" w:space="0" w:color="auto"/>
        <w:right w:val="none" w:sz="0" w:space="0" w:color="auto"/>
      </w:divBdr>
    </w:div>
    <w:div w:id="1316491974">
      <w:bodyDiv w:val="1"/>
      <w:marLeft w:val="0"/>
      <w:marRight w:val="0"/>
      <w:marTop w:val="0"/>
      <w:marBottom w:val="0"/>
      <w:divBdr>
        <w:top w:val="none" w:sz="0" w:space="0" w:color="auto"/>
        <w:left w:val="none" w:sz="0" w:space="0" w:color="auto"/>
        <w:bottom w:val="none" w:sz="0" w:space="0" w:color="auto"/>
        <w:right w:val="none" w:sz="0" w:space="0" w:color="auto"/>
      </w:divBdr>
    </w:div>
    <w:div w:id="1541555228">
      <w:bodyDiv w:val="1"/>
      <w:marLeft w:val="0"/>
      <w:marRight w:val="0"/>
      <w:marTop w:val="0"/>
      <w:marBottom w:val="0"/>
      <w:divBdr>
        <w:top w:val="none" w:sz="0" w:space="0" w:color="auto"/>
        <w:left w:val="none" w:sz="0" w:space="0" w:color="auto"/>
        <w:bottom w:val="none" w:sz="0" w:space="0" w:color="auto"/>
        <w:right w:val="none" w:sz="0" w:space="0" w:color="auto"/>
      </w:divBdr>
    </w:div>
    <w:div w:id="1601333354">
      <w:bodyDiv w:val="1"/>
      <w:marLeft w:val="0"/>
      <w:marRight w:val="0"/>
      <w:marTop w:val="0"/>
      <w:marBottom w:val="0"/>
      <w:divBdr>
        <w:top w:val="none" w:sz="0" w:space="0" w:color="auto"/>
        <w:left w:val="none" w:sz="0" w:space="0" w:color="auto"/>
        <w:bottom w:val="none" w:sz="0" w:space="0" w:color="auto"/>
        <w:right w:val="none" w:sz="0" w:space="0" w:color="auto"/>
      </w:divBdr>
    </w:div>
    <w:div w:id="1741756119">
      <w:bodyDiv w:val="1"/>
      <w:marLeft w:val="0"/>
      <w:marRight w:val="0"/>
      <w:marTop w:val="0"/>
      <w:marBottom w:val="0"/>
      <w:divBdr>
        <w:top w:val="none" w:sz="0" w:space="0" w:color="auto"/>
        <w:left w:val="none" w:sz="0" w:space="0" w:color="auto"/>
        <w:bottom w:val="none" w:sz="0" w:space="0" w:color="auto"/>
        <w:right w:val="none" w:sz="0" w:space="0" w:color="auto"/>
      </w:divBdr>
    </w:div>
    <w:div w:id="212665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763420CF887A46A778028E3DFF199E" ma:contentTypeVersion="9" ma:contentTypeDescription="Create a new document." ma:contentTypeScope="" ma:versionID="1e625f0366941c807d69a2d16266a8ab">
  <xsd:schema xmlns:xsd="http://www.w3.org/2001/XMLSchema" xmlns:xs="http://www.w3.org/2001/XMLSchema" xmlns:p="http://schemas.microsoft.com/office/2006/metadata/properties" xmlns:ns2="aad0a8b8-ce60-4556-8ef1-4602e6b60f2f" targetNamespace="http://schemas.microsoft.com/office/2006/metadata/properties" ma:root="true" ma:fieldsID="4172816d951b0e7d5b5f5d0721f17831" ns2:_="">
    <xsd:import namespace="aad0a8b8-ce60-4556-8ef1-4602e6b60f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a8b8-ce60-4556-8ef1-4602e6b60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F062B-30B2-4132-8EED-2D90C738D5BD}">
  <ds:schemaRefs>
    <ds:schemaRef ds:uri="http://schemas.microsoft.com/sharepoint/v3/contenttype/forms"/>
  </ds:schemaRefs>
</ds:datastoreItem>
</file>

<file path=customXml/itemProps2.xml><?xml version="1.0" encoding="utf-8"?>
<ds:datastoreItem xmlns:ds="http://schemas.openxmlformats.org/officeDocument/2006/customXml" ds:itemID="{DA82691E-833A-4D47-8A41-73495D3E0C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D72B88-BE31-4449-B72F-83FD7D163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a8b8-ce60-4556-8ef1-4602e6b60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Jones</dc:creator>
  <cp:keywords/>
  <dc:description/>
  <cp:lastModifiedBy>Ginette Crichlow</cp:lastModifiedBy>
  <cp:revision>21</cp:revision>
  <dcterms:created xsi:type="dcterms:W3CDTF">2021-02-12T04:35:00Z</dcterms:created>
  <dcterms:modified xsi:type="dcterms:W3CDTF">2021-10-22T21:43:00Z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0x010100A3763420CF887A46A778028E3DFF199E</vt:lpwstr>
  </property>
</Properties>
</file>